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242B5" w14:textId="095E0B02" w:rsidR="0082061B" w:rsidRDefault="006C4102">
      <w:pPr>
        <w:keepNext/>
        <w:keepLines/>
        <w:pBdr>
          <w:top w:val="nil"/>
          <w:left w:val="nil"/>
          <w:bottom w:val="nil"/>
          <w:right w:val="nil"/>
          <w:between w:val="nil"/>
        </w:pBdr>
        <w:spacing w:before="480" w:after="0"/>
        <w:ind w:left="0" w:firstLine="0"/>
        <w:rPr>
          <w:rFonts w:ascii="Arial" w:eastAsia="Arial" w:hAnsi="Arial" w:cs="Arial"/>
          <w:b/>
          <w:sz w:val="28"/>
          <w:szCs w:val="28"/>
        </w:rPr>
      </w:pPr>
      <w:r>
        <w:rPr>
          <w:rFonts w:ascii="Arial" w:eastAsia="Arial" w:hAnsi="Arial" w:cs="Arial"/>
          <w:noProof/>
          <w:color w:val="000000"/>
        </w:rPr>
        <w:drawing>
          <wp:anchor distT="0" distB="0" distL="114300" distR="114300" simplePos="0" relativeHeight="251659264" behindDoc="1" locked="0" layoutInCell="1" allowOverlap="1" wp14:anchorId="7257FCBE" wp14:editId="5855D27C">
            <wp:simplePos x="0" y="0"/>
            <wp:positionH relativeFrom="column">
              <wp:posOffset>-247650</wp:posOffset>
            </wp:positionH>
            <wp:positionV relativeFrom="paragraph">
              <wp:posOffset>-1085850</wp:posOffset>
            </wp:positionV>
            <wp:extent cx="1647825" cy="1647825"/>
            <wp:effectExtent l="0" t="0" r="9525" b="9525"/>
            <wp:wrapNone/>
            <wp:docPr id="603534274" name="Image 1" descr="Une image contenant texte, Police, Mar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34274" name="Image 1" descr="Une image contenant texte, Police, Marque, logo&#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p>
    <w:p w14:paraId="0965DC5E"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0" w:name="_30j0zll" w:colFirst="0" w:colLast="0"/>
      <w:bookmarkEnd w:id="0"/>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1" w:name="_1fob9te" w:colFirst="0" w:colLast="0"/>
      <w:bookmarkEnd w:id="1"/>
      <w:r>
        <w:rPr>
          <w:rFonts w:ascii="Arial" w:eastAsia="Arial" w:hAnsi="Arial" w:cs="Arial"/>
          <w:b/>
          <w:color w:val="000000"/>
          <w:sz w:val="24"/>
          <w:szCs w:val="24"/>
        </w:rPr>
        <w:t>1.1 Le Dek Hockey, c’est pour s’amuser!</w:t>
      </w:r>
    </w:p>
    <w:p w14:paraId="28DBCD1D" w14:textId="79514521"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personne de pratiquer un sport rapide et cardiovasculaire dans un environnement sécuritaire et sans violence.</w:t>
      </w:r>
      <w:r w:rsidR="00EA4745">
        <w:rPr>
          <w:rFonts w:ascii="Arial" w:eastAsia="Arial" w:hAnsi="Arial" w:cs="Arial"/>
          <w:color w:val="000000"/>
        </w:rPr>
        <w:t xml:space="preserve"> </w:t>
      </w:r>
      <w:r w:rsidR="00EA4745" w:rsidRPr="00EA4745">
        <w:rPr>
          <w:rFonts w:ascii="Arial" w:eastAsia="Arial" w:hAnsi="Arial" w:cs="Arial"/>
          <w:color w:val="000000"/>
          <w:highlight w:val="yellow"/>
        </w:rPr>
        <w:t>Nous désirons également offrir un environnement de travail sain et sécuritaire.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3znysh7" w:colFirst="0" w:colLast="0"/>
      <w:bookmarkEnd w:id="2"/>
      <w:r>
        <w:rPr>
          <w:rFonts w:ascii="Arial" w:eastAsia="Arial" w:hAnsi="Arial" w:cs="Arial"/>
          <w:b/>
          <w:color w:val="000000"/>
          <w:sz w:val="24"/>
          <w:szCs w:val="24"/>
        </w:rPr>
        <w:t>1.2 Consommations personnelles / Vandalisme / Respect</w:t>
      </w:r>
    </w:p>
    <w:p w14:paraId="6D1D13B9" w14:textId="25247D89" w:rsidR="0082061B"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boissons alcoolisées seront vendues uniquement sur le site de Dek Hockey Trois-Rivières</w:t>
      </w:r>
      <w:r w:rsidR="00EA4745">
        <w:rPr>
          <w:rFonts w:ascii="Arial" w:eastAsia="Arial" w:hAnsi="Arial" w:cs="Arial"/>
          <w:color w:val="000000"/>
        </w:rPr>
        <w:t xml:space="preserve"> et </w:t>
      </w:r>
      <w:r w:rsidR="00EA4745" w:rsidRPr="00EA4745">
        <w:rPr>
          <w:rFonts w:ascii="Arial" w:eastAsia="Arial" w:hAnsi="Arial" w:cs="Arial"/>
          <w:color w:val="000000"/>
          <w:highlight w:val="yellow"/>
        </w:rPr>
        <w:t xml:space="preserve">au Lounge Sportif du Complexe Sportif </w:t>
      </w:r>
      <w:r w:rsidR="00595184" w:rsidRPr="00595184">
        <w:rPr>
          <w:rFonts w:ascii="Arial" w:eastAsia="Arial" w:hAnsi="Arial" w:cs="Arial"/>
          <w:color w:val="000000"/>
          <w:highlight w:val="yellow"/>
        </w:rPr>
        <w:t>Promutuel Assurance</w:t>
      </w:r>
      <w:r>
        <w:rPr>
          <w:rFonts w:ascii="Arial" w:eastAsia="Arial" w:hAnsi="Arial" w:cs="Arial"/>
          <w:color w:val="000000"/>
        </w:rPr>
        <w:t xml:space="preserve">. Il n’est pas permis d’apporter vos consommations personnelles sur cet </w:t>
      </w:r>
      <w:r w:rsidRPr="00EA4745">
        <w:rPr>
          <w:rFonts w:ascii="Arial" w:eastAsia="Arial" w:hAnsi="Arial" w:cs="Arial"/>
        </w:rPr>
        <w:t>emplacement, sous peine d’expulsion et de suspension.</w:t>
      </w:r>
    </w:p>
    <w:p w14:paraId="0F8AA236" w14:textId="3D5D0F25"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Le permis en vigueur et les lois permettent la consommation d’alcool : pour le Dek Extérieur, autant sur la terrasse qu’à l’intérieur du pavillon des services et pour le Dek Intérieur, </w:t>
      </w:r>
      <w:r w:rsidR="00EA4745">
        <w:rPr>
          <w:rFonts w:ascii="Arial" w:eastAsia="Arial" w:hAnsi="Arial" w:cs="Arial"/>
          <w:color w:val="000000"/>
        </w:rPr>
        <w:t xml:space="preserve">c’est </w:t>
      </w:r>
      <w:r w:rsidR="00EA4745" w:rsidRPr="00EA4745">
        <w:rPr>
          <w:rFonts w:ascii="Arial" w:eastAsia="Arial" w:hAnsi="Arial" w:cs="Arial"/>
          <w:color w:val="000000"/>
          <w:highlight w:val="yellow"/>
        </w:rPr>
        <w:t>au Lounge Sportif et au Centre de Dek</w:t>
      </w:r>
      <w:r w:rsidRPr="00EA4745">
        <w:rPr>
          <w:rFonts w:ascii="Arial" w:eastAsia="Arial" w:hAnsi="Arial" w:cs="Arial"/>
          <w:color w:val="000000"/>
          <w:highlight w:val="yellow"/>
        </w:rPr>
        <w:t xml:space="preserve"> qu’il est permis d'en consommer.</w:t>
      </w:r>
      <w:r>
        <w:rPr>
          <w:rFonts w:ascii="Arial" w:eastAsia="Arial" w:hAnsi="Arial" w:cs="Arial"/>
          <w:color w:val="000000"/>
        </w:rPr>
        <w:t xml:space="preserve"> Les fautifs seront expulsés du site.</w:t>
      </w:r>
    </w:p>
    <w:p w14:paraId="547DAAC9" w14:textId="3C64DCF1"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 xml:space="preserve">Le joueur ou l’équipe sera tenu responsable pour tous les coûts et dommages associés aux bris d’équipement ayant été causés délibérément. L’équipe fautive peut se voir octroyer une amende imposée par la direction. Un joueur causant des dommages ou des gestes contre les installations peut être tenu responsable et subir une </w:t>
      </w:r>
      <w:r w:rsidRPr="00EA4745">
        <w:rPr>
          <w:rFonts w:ascii="Arial" w:eastAsia="Arial" w:hAnsi="Arial" w:cs="Arial"/>
          <w:color w:val="000000"/>
        </w:rPr>
        <w:t>suspension.</w:t>
      </w:r>
      <w:r w:rsidRPr="00EA4745">
        <w:rPr>
          <w:rFonts w:ascii="Arial" w:eastAsia="Arial" w:hAnsi="Arial" w:cs="Arial"/>
        </w:rPr>
        <w:t xml:space="preserve"> Les sites de Dek Hockey Trois-Rivières sont sous surveillance de caméras</w:t>
      </w:r>
      <w:r w:rsidR="00EA4745" w:rsidRPr="00EA4745">
        <w:rPr>
          <w:rFonts w:ascii="Arial" w:eastAsia="Arial" w:hAnsi="Arial" w:cs="Arial"/>
          <w:highlight w:val="yellow"/>
        </w:rPr>
        <w:t>, tout comme les corridors et le Lounge Sportif.</w:t>
      </w:r>
    </w:p>
    <w:p w14:paraId="740DD18F" w14:textId="09A5EDE6"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w:t>
      </w:r>
      <w:r w:rsidRPr="00EA4745">
        <w:rPr>
          <w:rFonts w:ascii="Arial" w:eastAsia="Arial" w:hAnsi="Arial" w:cs="Arial"/>
          <w:color w:val="000000"/>
        </w:rPr>
        <w:t xml:space="preserve">d’assister </w:t>
      </w:r>
      <w:r w:rsidRPr="00EA4745">
        <w:rPr>
          <w:rFonts w:ascii="Arial" w:eastAsia="Arial" w:hAnsi="Arial" w:cs="Arial"/>
        </w:rPr>
        <w:t>aux matchs</w:t>
      </w:r>
      <w:r>
        <w:rPr>
          <w:rFonts w:ascii="Arial" w:eastAsia="Arial" w:hAnsi="Arial" w:cs="Arial"/>
          <w:color w:val="000000"/>
        </w:rPr>
        <w:t xml:space="preserve"> si la direction du Dek Hockey Trois-Rivières croit que cette personne peut être une nuisance au bon fonctionnement du jeu. Ce règlement </w:t>
      </w:r>
      <w:r w:rsidRPr="00EA4745">
        <w:rPr>
          <w:rFonts w:ascii="Arial" w:eastAsia="Arial" w:hAnsi="Arial" w:cs="Arial"/>
        </w:rPr>
        <w:t xml:space="preserve">peut être </w:t>
      </w:r>
      <w:r w:rsidRPr="00EA4745">
        <w:rPr>
          <w:rFonts w:ascii="Arial" w:eastAsia="Arial" w:hAnsi="Arial" w:cs="Arial"/>
          <w:color w:val="000000"/>
        </w:rPr>
        <w:t>appliqué</w:t>
      </w:r>
      <w:r>
        <w:rPr>
          <w:rFonts w:ascii="Arial" w:eastAsia="Arial" w:hAnsi="Arial" w:cs="Arial"/>
          <w:color w:val="000000"/>
        </w:rPr>
        <w:t xml:space="preserve"> afin d’assurer la sécurité des gens présents sur le site. </w:t>
      </w:r>
      <w:r w:rsidR="00EA4745" w:rsidRPr="00EA4745">
        <w:rPr>
          <w:rFonts w:ascii="Arial" w:eastAsia="Arial" w:hAnsi="Arial" w:cs="Arial"/>
          <w:color w:val="000000"/>
          <w:highlight w:val="yellow"/>
        </w:rPr>
        <w:t>Un avertissement sera donné à un capitaine d’équipe</w:t>
      </w:r>
      <w:r w:rsidR="00EA4745" w:rsidRPr="00EA4745">
        <w:rPr>
          <w:rFonts w:ascii="Arial" w:eastAsia="Arial" w:hAnsi="Arial" w:cs="Arial"/>
          <w:highlight w:val="yellow"/>
        </w:rPr>
        <w:t xml:space="preserve"> </w:t>
      </w:r>
      <w:r w:rsidR="00EA4745">
        <w:rPr>
          <w:rFonts w:ascii="Arial" w:eastAsia="Arial" w:hAnsi="Arial" w:cs="Arial"/>
          <w:highlight w:val="yellow"/>
        </w:rPr>
        <w:t>si un capitaine ou un responsable d’équipe ne gère pas un spectateur nuisant au match.</w:t>
      </w:r>
      <w:r w:rsidR="00EA4745">
        <w:rPr>
          <w:rFonts w:ascii="Arial" w:eastAsia="Arial" w:hAnsi="Arial" w:cs="Arial"/>
          <w:color w:val="000000"/>
        </w:rPr>
        <w:t xml:space="preserve"> </w:t>
      </w:r>
      <w:r>
        <w:rPr>
          <w:rFonts w:ascii="Arial" w:eastAsia="Arial" w:hAnsi="Arial" w:cs="Arial"/>
          <w:highlight w:val="yellow"/>
        </w:rPr>
        <w:t xml:space="preserve">Une punition de banc (équipe) peut être donnée </w:t>
      </w:r>
      <w:r w:rsidRPr="00EA4745">
        <w:rPr>
          <w:rFonts w:ascii="Arial" w:eastAsia="Arial" w:hAnsi="Arial" w:cs="Arial"/>
          <w:highlight w:val="yellow"/>
        </w:rPr>
        <w:t xml:space="preserve">si </w:t>
      </w:r>
      <w:r w:rsidR="00EA4745" w:rsidRPr="00EA4745">
        <w:rPr>
          <w:rFonts w:ascii="Arial" w:eastAsia="Arial" w:hAnsi="Arial" w:cs="Arial"/>
          <w:highlight w:val="yellow"/>
        </w:rPr>
        <w:t>la situation ne cesse pas.</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5472653C"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 w:name="_2et92p0" w:colFirst="0" w:colLast="0"/>
      <w:bookmarkEnd w:id="3"/>
      <w:r>
        <w:rPr>
          <w:rFonts w:ascii="Arial" w:eastAsia="Arial" w:hAnsi="Arial" w:cs="Arial"/>
          <w:b/>
          <w:color w:val="000000"/>
          <w:sz w:val="24"/>
          <w:szCs w:val="24"/>
        </w:rPr>
        <w:lastRenderedPageBreak/>
        <w:t>1.3 Température</w:t>
      </w:r>
    </w:p>
    <w:p w14:paraId="0F178F36"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durant la soirée, ce qui implique l’arrêt définitif des parties restantes pour le bien et la sécurité de tous. </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pour </w:t>
      </w:r>
      <w:r>
        <w:rPr>
          <w:rFonts w:ascii="Arial" w:eastAsia="Arial" w:hAnsi="Arial" w:cs="Arial"/>
          <w:color w:val="000000"/>
          <w:highlight w:val="yellow"/>
        </w:rPr>
        <w:t>une période de plus de 15 minutes</w:t>
      </w:r>
      <w:r>
        <w:rPr>
          <w:rFonts w:ascii="Arial" w:eastAsia="Arial" w:hAnsi="Arial" w:cs="Arial"/>
          <w:color w:val="000000"/>
        </w:rPr>
        <w:t>, le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4" w:name="_tyjcwt" w:colFirst="0" w:colLast="0"/>
      <w:bookmarkEnd w:id="4"/>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5" w:name="_3dy6vkm" w:colFirst="0" w:colLast="0"/>
      <w:bookmarkEnd w:id="5"/>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20982F5F"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9">
        <w:r w:rsidR="0082061B">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sera coté préalablement dans la classe </w:t>
      </w:r>
      <w:r w:rsidRPr="00E71255">
        <w:rPr>
          <w:rFonts w:ascii="Arial" w:eastAsia="Arial" w:hAnsi="Arial" w:cs="Arial"/>
        </w:rPr>
        <w:t>dans laquelle il jouera</w:t>
      </w:r>
      <w:r w:rsidRPr="00E71255">
        <w:rPr>
          <w:rFonts w:ascii="Arial" w:eastAsia="Arial" w:hAnsi="Arial" w:cs="Arial"/>
          <w:color w:val="000000"/>
        </w:rPr>
        <w:t xml:space="preserve">. Le joueur disputant une première partie chez Dek3R recevra la cote la plus </w:t>
      </w:r>
      <w:r w:rsidRPr="00E71255">
        <w:rPr>
          <w:rFonts w:ascii="Arial" w:eastAsia="Arial" w:hAnsi="Arial" w:cs="Arial"/>
        </w:rPr>
        <w:t>forte</w:t>
      </w:r>
      <w:r w:rsidRPr="00E71255">
        <w:rPr>
          <w:rFonts w:ascii="Arial" w:eastAsia="Arial" w:hAnsi="Arial" w:cs="Arial"/>
          <w:color w:val="000000"/>
        </w:rPr>
        <w:t xml:space="preserve"> selon</w:t>
      </w:r>
      <w:r>
        <w:rPr>
          <w:rFonts w:ascii="Arial" w:eastAsia="Arial" w:hAnsi="Arial" w:cs="Arial"/>
          <w:color w:val="000000"/>
        </w:rPr>
        <w:t xml:space="preserve"> notre formulaire, en tenant compte : sa cote NBHPA, son passé au hockey sur glace, la catégorie qu’il vient jouer da</w:t>
      </w:r>
      <w:bookmarkStart w:id="6" w:name="_gjdgxs" w:colFirst="0" w:colLast="0"/>
      <w:bookmarkEnd w:id="6"/>
      <w:r>
        <w:rPr>
          <w:rFonts w:ascii="Arial" w:eastAsia="Arial" w:hAnsi="Arial" w:cs="Arial"/>
          <w:color w:val="000000"/>
        </w:rPr>
        <w:t xml:space="preserve">ns notre centre et sa cote dans une autre ligue. Ce joueur sera évalué dès sa </w:t>
      </w:r>
      <w:r w:rsidR="00EA4745">
        <w:rPr>
          <w:rFonts w:ascii="Arial" w:eastAsia="Arial" w:hAnsi="Arial" w:cs="Arial"/>
          <w:color w:val="000000"/>
        </w:rPr>
        <w:t xml:space="preserve">premier match </w:t>
      </w:r>
      <w:r>
        <w:rPr>
          <w:rFonts w:ascii="Arial" w:eastAsia="Arial" w:hAnsi="Arial" w:cs="Arial"/>
          <w:color w:val="000000"/>
        </w:rPr>
        <w:t xml:space="preserve">afin d’obtenir une cote selon ses habiletés. Afin de consulter les cotes, </w:t>
      </w:r>
      <w:r w:rsidR="00EA4745">
        <w:rPr>
          <w:rFonts w:ascii="Arial" w:eastAsia="Arial" w:hAnsi="Arial" w:cs="Arial"/>
          <w:color w:val="000000"/>
        </w:rPr>
        <w:t>veuillez</w:t>
      </w:r>
      <w:r w:rsidR="00EA4745">
        <w:rPr>
          <w:rFonts w:ascii="Arial" w:eastAsia="Arial" w:hAnsi="Arial" w:cs="Arial"/>
        </w:rPr>
        <w:t>-</w:t>
      </w:r>
      <w:r w:rsidR="00EA4745">
        <w:rPr>
          <w:rFonts w:ascii="Arial" w:eastAsia="Arial" w:hAnsi="Arial" w:cs="Arial"/>
          <w:color w:val="000000"/>
        </w:rPr>
        <w:t>vous</w:t>
      </w:r>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sidRPr="00EA4745">
        <w:rPr>
          <w:rFonts w:ascii="Arial" w:eastAsia="Arial" w:hAnsi="Arial" w:cs="Arial"/>
        </w:rPr>
        <w:t>. Le capitaine de l’équipe fautive pourrait recevoir une suspension selon l’analyse du dossier. De plus</w:t>
      </w:r>
      <w:r>
        <w:rPr>
          <w:rFonts w:ascii="Arial" w:eastAsia="Arial" w:hAnsi="Arial" w:cs="Arial"/>
        </w:rPr>
        <w:t xml:space="preserve">, le joueur en question pourrait causer la défaite de tous les matchs dans lesquels il a participé avec cette </w:t>
      </w:r>
      <w:r w:rsidRPr="00E71255">
        <w:rPr>
          <w:rFonts w:ascii="Arial" w:eastAsia="Arial" w:hAnsi="Arial" w:cs="Arial"/>
        </w:rPr>
        <w:t>équipe, selon l’analyse du dossier.</w:t>
      </w:r>
      <w:r w:rsidR="00EA4745" w:rsidRPr="00E71255">
        <w:rPr>
          <w:rFonts w:ascii="Arial" w:eastAsia="Arial" w:hAnsi="Arial" w:cs="Arial"/>
        </w:rPr>
        <w:t xml:space="preserve"> </w:t>
      </w:r>
      <w:r w:rsidR="00EA4745">
        <w:rPr>
          <w:rFonts w:ascii="Arial" w:eastAsia="Arial" w:hAnsi="Arial" w:cs="Arial"/>
          <w:highlight w:val="yellow"/>
        </w:rPr>
        <w:t xml:space="preserve">La dernière version de la feuille de ‘’Nouveau joueur’’ est celle du 7 octobre 2024. Il pourrait donc y avoir des différences avec des cotes décernés </w:t>
      </w:r>
      <w:r w:rsidR="00E71255">
        <w:rPr>
          <w:rFonts w:ascii="Arial" w:eastAsia="Arial" w:hAnsi="Arial" w:cs="Arial"/>
          <w:highlight w:val="yellow"/>
        </w:rPr>
        <w:t>à des joueurs avant cette date.</w:t>
      </w:r>
      <w:r w:rsidR="00EA4745">
        <w:rPr>
          <w:rFonts w:ascii="Arial" w:eastAsia="Arial" w:hAnsi="Arial" w:cs="Arial"/>
          <w:highlight w:val="yellow"/>
        </w:rPr>
        <w:t xml:space="preserve"> </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7" w:name="_1t3h5sf" w:colFirst="0" w:colLast="0"/>
      <w:bookmarkEnd w:id="7"/>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décerner 1 minute de punition de </w:t>
      </w:r>
      <w:r w:rsidRPr="00E71255">
        <w:rPr>
          <w:rFonts w:ascii="Arial" w:eastAsia="Arial" w:hAnsi="Arial" w:cs="Arial"/>
          <w:color w:val="000000"/>
        </w:rPr>
        <w:t>banc (équipe) et un</w:t>
      </w:r>
      <w:r>
        <w:rPr>
          <w:rFonts w:ascii="Arial" w:eastAsia="Arial" w:hAnsi="Arial" w:cs="Arial"/>
          <w:color w:val="000000"/>
        </w:rPr>
        <w:t xml:space="preserve"> délai de 5 minutes sera accordé. Si les 5 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w:t>
      </w:r>
      <w:r>
        <w:rPr>
          <w:rFonts w:ascii="Arial" w:eastAsia="Arial" w:hAnsi="Arial" w:cs="Arial"/>
          <w:color w:val="000000"/>
        </w:rPr>
        <w:lastRenderedPageBreak/>
        <w:t>minutes, le capitaine peut ajouter le joueur en question sur son aligneme</w:t>
      </w:r>
      <w:r w:rsidRPr="00E71255">
        <w:rPr>
          <w:rFonts w:ascii="Arial" w:eastAsia="Arial" w:hAnsi="Arial" w:cs="Arial"/>
          <w:color w:val="000000"/>
        </w:rPr>
        <w:t xml:space="preserve">nt. </w:t>
      </w:r>
      <w:r w:rsidRPr="00E71255">
        <w:rPr>
          <w:rFonts w:ascii="Arial" w:eastAsia="Arial" w:hAnsi="Arial" w:cs="Arial"/>
        </w:rPr>
        <w:t>Toute</w:t>
      </w:r>
      <w:r w:rsidRPr="00E71255">
        <w:rPr>
          <w:rFonts w:ascii="Arial" w:eastAsia="Arial" w:hAnsi="Arial" w:cs="Arial"/>
          <w:color w:val="000000"/>
        </w:rPr>
        <w:t xml:space="preserve"> erreur sur l</w:t>
      </w:r>
      <w:r w:rsidRPr="00E71255">
        <w:rPr>
          <w:rFonts w:ascii="Arial" w:eastAsia="Arial" w:hAnsi="Arial" w:cs="Arial"/>
        </w:rPr>
        <w:t>’alignement amène la perte du point franc-jeu (1).</w:t>
      </w:r>
    </w:p>
    <w:p w14:paraId="6633643C" w14:textId="57A09994"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Ensuite</w:t>
      </w:r>
      <w:r w:rsidRPr="00E71255">
        <w:rPr>
          <w:rFonts w:ascii="Arial" w:eastAsia="Arial" w:hAnsi="Arial" w:cs="Arial"/>
          <w:highlight w:val="yellow"/>
        </w:rPr>
        <w:t>,</w:t>
      </w:r>
      <w:r w:rsidR="00E71255" w:rsidRPr="00E71255">
        <w:rPr>
          <w:rFonts w:ascii="Arial" w:eastAsia="Arial" w:hAnsi="Arial" w:cs="Arial"/>
          <w:highlight w:val="yellow"/>
        </w:rPr>
        <w:t xml:space="preserve"> l’admission</w:t>
      </w:r>
      <w:r>
        <w:rPr>
          <w:rFonts w:ascii="Arial" w:eastAsia="Arial" w:hAnsi="Arial" w:cs="Arial"/>
        </w:rPr>
        <w:t xml:space="preserve">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sidRPr="00E71255">
        <w:rPr>
          <w:rFonts w:ascii="Arial" w:eastAsia="Arial" w:hAnsi="Arial" w:cs="Arial"/>
        </w:rPr>
        <w:t>.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sidRPr="00E71255">
        <w:rPr>
          <w:rFonts w:ascii="Arial" w:eastAsia="Arial" w:hAnsi="Arial" w:cs="Arial"/>
          <w:color w:val="000000"/>
        </w:rPr>
        <w:t>Pour finir, si le capitaine fait une erreur ou qu</w:t>
      </w:r>
      <w:r w:rsidRPr="00E71255">
        <w:rPr>
          <w:rFonts w:ascii="Arial" w:eastAsia="Arial" w:hAnsi="Arial" w:cs="Arial"/>
        </w:rPr>
        <w:t>’</w:t>
      </w:r>
      <w:r w:rsidRPr="00E71255">
        <w:rPr>
          <w:rFonts w:ascii="Arial" w:eastAsia="Arial" w:hAnsi="Arial" w:cs="Arial"/>
          <w:color w:val="000000"/>
        </w:rPr>
        <w:t>il oublie certaines informations dans son alignement (</w:t>
      </w:r>
      <w:r w:rsidRPr="00E71255">
        <w:rPr>
          <w:rFonts w:ascii="Arial" w:eastAsia="Arial" w:hAnsi="Arial" w:cs="Arial"/>
        </w:rPr>
        <w:t>nom d’équipe, catégorie, responsable de l’équipe, # des joueurs, identification du gardien de but, nom complet des joueurs)</w:t>
      </w:r>
      <w:r w:rsidRPr="00E71255">
        <w:rPr>
          <w:rFonts w:ascii="Arial" w:eastAsia="Arial" w:hAnsi="Arial" w:cs="Arial"/>
          <w:color w:val="000000"/>
        </w:rPr>
        <w:t>, l’équipe</w:t>
      </w:r>
      <w:r>
        <w:rPr>
          <w:rFonts w:ascii="Arial" w:eastAsia="Arial" w:hAnsi="Arial" w:cs="Arial"/>
          <w:color w:val="000000"/>
        </w:rPr>
        <w:t xml:space="preserve"> perdra automatiquement son point « franc jeu ».</w:t>
      </w:r>
    </w:p>
    <w:p w14:paraId="7C2E3619"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10">
        <w:r w:rsidR="0082061B">
          <w:rPr>
            <w:rFonts w:ascii="Arial" w:eastAsia="Arial" w:hAnsi="Arial" w:cs="Arial"/>
            <w:color w:val="000000"/>
          </w:rPr>
          <w:t>www.nbhpa.com</w:t>
        </w:r>
      </w:hyperlink>
      <w:r>
        <w:rPr>
          <w:rFonts w:ascii="Arial" w:eastAsia="Arial" w:hAnsi="Arial" w:cs="Arial"/>
          <w:color w:val="000000"/>
        </w:rPr>
        <w:t xml:space="preserve"> dans l’onglet « cotes de joueurs ».</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11">
        <w:r w:rsidR="0082061B">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77777777"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habillé et être présent au banc de son </w:t>
      </w:r>
      <w:r w:rsidRPr="00E71255">
        <w:rPr>
          <w:rFonts w:ascii="Arial" w:eastAsia="Arial" w:hAnsi="Arial" w:cs="Arial"/>
        </w:rPr>
        <w:t>équipe. C’est à dire, être en mesure de débuter la période sur la surface de façon légale.</w:t>
      </w:r>
    </w:p>
    <w:p w14:paraId="453CACFF" w14:textId="77777777" w:rsidR="0082061B" w:rsidRPr="00E71255"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w:t>
      </w:r>
      <w:r w:rsidRPr="00E71255">
        <w:rPr>
          <w:rFonts w:ascii="Arial" w:eastAsia="Arial" w:hAnsi="Arial" w:cs="Arial"/>
          <w:color w:val="000000"/>
        </w:rPr>
        <w:t xml:space="preserve">l’expulser en tout temps. Dans cette éventualité, l’équipe fautive écopera d’une punition de 2 minutes de banc (équipe). </w:t>
      </w:r>
      <w:r w:rsidRPr="00E71255">
        <w:rPr>
          <w:rFonts w:ascii="Arial" w:eastAsia="Arial" w:hAnsi="Arial" w:cs="Arial"/>
        </w:rPr>
        <w:t>Un joueur suspendu ne peut pas être près du banc de son équipe.</w:t>
      </w:r>
    </w:p>
    <w:p w14:paraId="43C58A3A"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sidRPr="00E71255">
        <w:rPr>
          <w:rFonts w:ascii="Arial" w:eastAsia="Arial" w:hAnsi="Arial" w:cs="Arial"/>
          <w:color w:val="000000"/>
        </w:rPr>
        <w:t>Afin de participer dans la ligue d’adultes Dek Hockey Trois-Rivières, vous devez</w:t>
      </w:r>
      <w:r>
        <w:rPr>
          <w:rFonts w:ascii="Arial" w:eastAsia="Arial" w:hAnsi="Arial" w:cs="Arial"/>
          <w:color w:val="000000"/>
        </w:rPr>
        <w:t xml:space="preserve"> être âgé de 17 ans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consentement n’est pas légal, des sanctions seront appliquées au joueur en question.</w:t>
      </w:r>
      <w:r>
        <w:rPr>
          <w:rFonts w:ascii="Arial" w:eastAsia="Arial" w:hAnsi="Arial" w:cs="Arial"/>
          <w:color w:val="000000"/>
        </w:rPr>
        <w:t xml:space="preserve"> Les joueurs de 17 ans devront jouer avec un protecteur facial complet.</w:t>
      </w:r>
    </w:p>
    <w:p w14:paraId="0C54B9E0" w14:textId="6B52B0FA"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lastRenderedPageBreak/>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rsidRPr="00595184">
        <w:rPr>
          <w:highlight w:val="yellow"/>
        </w:rPr>
        <w:t>infodek3r@c</w:t>
      </w:r>
      <w:r w:rsidR="00595184" w:rsidRPr="00595184">
        <w:rPr>
          <w:highlight w:val="yellow"/>
        </w:rPr>
        <w:t>omplexepromutuel</w:t>
      </w:r>
      <w:r w:rsidRPr="00595184">
        <w:rPr>
          <w:highlight w:val="yellow"/>
        </w:rPr>
        <w:t>.ca</w:t>
      </w:r>
      <w:r>
        <w:t> »</w:t>
      </w:r>
      <w:r>
        <w:rPr>
          <w:rFonts w:ascii="Arial" w:eastAsia="Arial" w:hAnsi="Arial" w:cs="Arial"/>
        </w:rPr>
        <w:t xml:space="preserve"> le plus rapidement possible. La personne qui ne respecte pas le règlement, en évoluant dans les 2 divisions en même temps, </w:t>
      </w:r>
      <w:r w:rsidR="00E71255" w:rsidRPr="00E71255">
        <w:rPr>
          <w:rFonts w:ascii="Arial" w:eastAsia="Arial" w:hAnsi="Arial" w:cs="Arial"/>
          <w:highlight w:val="yellow"/>
        </w:rPr>
        <w:t>pourrait obtenir</w:t>
      </w:r>
      <w:r w:rsidRPr="00E71255">
        <w:rPr>
          <w:rFonts w:ascii="Arial" w:eastAsia="Arial" w:hAnsi="Arial" w:cs="Arial"/>
          <w:highlight w:val="yellow"/>
        </w:rPr>
        <w:t xml:space="preserve"> une suspension</w:t>
      </w:r>
      <w:r>
        <w:rPr>
          <w:rFonts w:ascii="Arial" w:eastAsia="Arial" w:hAnsi="Arial" w:cs="Arial"/>
        </w:rPr>
        <w:t>. Pour l’équipe fautive, elle perdra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8" w:name="_4d34og8" w:colFirst="0" w:colLast="0"/>
      <w:bookmarkEnd w:id="8"/>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9" w:name="_2s8eyo1" w:colFirst="0" w:colLast="0"/>
      <w:bookmarkEnd w:id="9"/>
      <w:r>
        <w:rPr>
          <w:rFonts w:ascii="Arial" w:eastAsia="Arial" w:hAnsi="Arial" w:cs="Arial"/>
          <w:b/>
          <w:color w:val="000000"/>
          <w:sz w:val="24"/>
          <w:szCs w:val="24"/>
        </w:rPr>
        <w:t>2.3 Joueurs remplaçants / Joueurs éligibles</w:t>
      </w:r>
    </w:p>
    <w:p w14:paraId="6587D73A" w14:textId="77777777"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gardien appartient à l’équipe dès qu’il joue son 2e match avec l’équipe en question. Il est impossible pour un joueur de se joindre à une autre équipe d’une même catégorie/division s’il appartient déjà à une équipe de cette même catégorie. </w:t>
      </w:r>
    </w:p>
    <w:p w14:paraId="2758C2C2" w14:textId="67F7AA90"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w:t>
      </w:r>
      <w:r w:rsidRPr="00E71255">
        <w:rPr>
          <w:rFonts w:ascii="Arial" w:eastAsia="Arial" w:hAnsi="Arial" w:cs="Arial"/>
          <w:color w:val="000000"/>
        </w:rPr>
        <w:t xml:space="preserve">être éligible aux séries. Cependant, si le gardien de but </w:t>
      </w:r>
      <w:r w:rsidRPr="00E71255">
        <w:rPr>
          <w:rFonts w:ascii="Arial" w:eastAsia="Arial" w:hAnsi="Arial" w:cs="Arial"/>
        </w:rPr>
        <w:t>ayant disputé le plus de match avec l’équipe durant</w:t>
      </w:r>
      <w:r>
        <w:rPr>
          <w:rFonts w:ascii="Arial" w:eastAsia="Arial" w:hAnsi="Arial" w:cs="Arial"/>
        </w:rPr>
        <w:t xml:space="preserve">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2" w:history="1">
        <w:r w:rsidR="00595184" w:rsidRPr="00595184">
          <w:rPr>
            <w:rStyle w:val="Lienhypertexte"/>
            <w:rFonts w:ascii="Arial" w:eastAsia="Arial" w:hAnsi="Arial" w:cs="Arial"/>
            <w:highlight w:val="yellow"/>
          </w:rPr>
          <w:t>infodek3r@complexepromutuel.ca</w:t>
        </w:r>
      </w:hyperlink>
      <w:r w:rsidR="00595184">
        <w:t xml:space="preserve"> </w:t>
      </w:r>
      <w:r>
        <w:rPr>
          <w:rFonts w:ascii="Arial" w:eastAsia="Arial" w:hAnsi="Arial" w:cs="Arial"/>
          <w:color w:val="000000"/>
        </w:rPr>
        <w:t xml:space="preserve"> ou un superviseur le plus rapidement possible. À ce moment, l’équipe pourra choisir un gardien ayant une cote égale ou inférieure au </w:t>
      </w:r>
      <w:r w:rsidRPr="00E71255">
        <w:rPr>
          <w:rFonts w:ascii="Arial" w:eastAsia="Arial" w:hAnsi="Arial" w:cs="Arial"/>
          <w:color w:val="000000"/>
        </w:rPr>
        <w:t xml:space="preserve">gardien </w:t>
      </w:r>
      <w:r w:rsidRPr="00E71255">
        <w:rPr>
          <w:rFonts w:ascii="Arial" w:eastAsia="Arial" w:hAnsi="Arial" w:cs="Arial"/>
        </w:rPr>
        <w:t>ayant disputé le plus de matchs avec l’équipe durant la saison</w:t>
      </w:r>
      <w:r w:rsidRPr="00E71255">
        <w:rPr>
          <w:rFonts w:ascii="Arial" w:eastAsia="Arial" w:hAnsi="Arial" w:cs="Arial"/>
          <w:color w:val="000000"/>
        </w:rPr>
        <w:t xml:space="preserve"> et</w:t>
      </w:r>
      <w:r>
        <w:rPr>
          <w:rFonts w:ascii="Arial" w:eastAsia="Arial" w:hAnsi="Arial" w:cs="Arial"/>
          <w:color w:val="000000"/>
        </w:rPr>
        <w:t xml:space="preserve"> qui n’appartient à aucune autre équipe dans la catégorie (EST ou OUEST). Nous prendrons en considération aussi la cote future d</w:t>
      </w:r>
      <w:r>
        <w:rPr>
          <w:rFonts w:ascii="Arial" w:eastAsia="Arial" w:hAnsi="Arial" w:cs="Arial"/>
        </w:rPr>
        <w:t xml:space="preserve">u gardien remplaçant </w:t>
      </w:r>
      <w:r>
        <w:rPr>
          <w:rFonts w:ascii="Arial" w:eastAsia="Arial" w:hAnsi="Arial" w:cs="Arial"/>
          <w:color w:val="000000"/>
        </w:rPr>
        <w:t xml:space="preserve">pour prendre notre décision.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r w:rsidR="00E71255">
        <w:rPr>
          <w:rFonts w:ascii="Arial" w:eastAsia="Arial" w:hAnsi="Arial" w:cs="Arial"/>
          <w:color w:val="000000"/>
        </w:rPr>
        <w:t xml:space="preserve">, </w:t>
      </w:r>
      <w:r w:rsidR="00E71255" w:rsidRPr="00E71255">
        <w:rPr>
          <w:rFonts w:ascii="Arial" w:eastAsia="Arial" w:hAnsi="Arial" w:cs="Arial"/>
          <w:color w:val="000000"/>
          <w:highlight w:val="yellow"/>
        </w:rPr>
        <w:t>il ne pourra cependant pas jouer avec une autre équipe qui joue en même temps que le match dont il est absent.</w:t>
      </w:r>
    </w:p>
    <w:p w14:paraId="13345B87" w14:textId="75279F4D" w:rsidR="0082061B" w:rsidRPr="00E71255" w:rsidRDefault="00000000">
      <w:pPr>
        <w:numPr>
          <w:ilvl w:val="0"/>
          <w:numId w:val="19"/>
        </w:numPr>
        <w:pBdr>
          <w:top w:val="nil"/>
          <w:left w:val="nil"/>
          <w:bottom w:val="nil"/>
          <w:right w:val="nil"/>
          <w:between w:val="nil"/>
        </w:pBdr>
        <w:ind w:left="1134"/>
        <w:rPr>
          <w:rFonts w:ascii="Arial" w:eastAsia="Arial" w:hAnsi="Arial" w:cs="Arial"/>
        </w:rPr>
      </w:pPr>
      <w:r w:rsidRPr="00E71255">
        <w:rPr>
          <w:rFonts w:ascii="Arial" w:eastAsia="Arial" w:hAnsi="Arial" w:cs="Arial"/>
        </w:rPr>
        <w:t xml:space="preserve">Dans le cas d’un conflit d’horaire, il pourra tenter d’être réglé de notre part si le joueur a été ajouté à l’alignement de l’équipe avant le </w:t>
      </w:r>
      <w:r w:rsidRPr="00E71255">
        <w:rPr>
          <w:rFonts w:ascii="Arial" w:eastAsia="Arial" w:hAnsi="Arial" w:cs="Arial"/>
          <w:highlight w:val="yellow"/>
        </w:rPr>
        <w:t xml:space="preserve">01 </w:t>
      </w:r>
      <w:r w:rsidR="00E71255" w:rsidRPr="00E71255">
        <w:rPr>
          <w:rFonts w:ascii="Arial" w:eastAsia="Arial" w:hAnsi="Arial" w:cs="Arial"/>
          <w:highlight w:val="yellow"/>
        </w:rPr>
        <w:t>octobre</w:t>
      </w:r>
      <w:r w:rsidRPr="00E71255">
        <w:rPr>
          <w:rFonts w:ascii="Arial" w:eastAsia="Arial" w:hAnsi="Arial" w:cs="Arial"/>
          <w:highlight w:val="yellow"/>
        </w:rPr>
        <w:t xml:space="preserve"> 2024</w:t>
      </w:r>
      <w:r w:rsidRPr="00E71255">
        <w:rPr>
          <w:rFonts w:ascii="Arial" w:eastAsia="Arial" w:hAnsi="Arial" w:cs="Arial"/>
        </w:rPr>
        <w:t xml:space="preserve">, cette règle s’applique pour la saison </w:t>
      </w:r>
      <w:r w:rsidR="00E71255" w:rsidRPr="00E71255">
        <w:rPr>
          <w:rFonts w:ascii="Arial" w:eastAsia="Arial" w:hAnsi="Arial" w:cs="Arial"/>
        </w:rPr>
        <w:t>Automne-Hiver 2024-2025</w:t>
      </w:r>
      <w:r w:rsidRPr="00E71255">
        <w:rPr>
          <w:rFonts w:ascii="Arial" w:eastAsia="Arial" w:hAnsi="Arial" w:cs="Arial"/>
        </w:rPr>
        <w:t>.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0" w:name="_17dp8vu" w:colFirst="0" w:colLast="0"/>
      <w:bookmarkEnd w:id="10"/>
      <w:r>
        <w:rPr>
          <w:rFonts w:ascii="Arial" w:eastAsia="Arial" w:hAnsi="Arial" w:cs="Arial"/>
          <w:b/>
          <w:color w:val="000000"/>
          <w:sz w:val="28"/>
          <w:szCs w:val="28"/>
        </w:rPr>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3rdcrjn" w:colFirst="0" w:colLast="0"/>
      <w:bookmarkEnd w:id="11"/>
      <w:r>
        <w:rPr>
          <w:rFonts w:ascii="Arial" w:eastAsia="Arial" w:hAnsi="Arial" w:cs="Arial"/>
          <w:b/>
          <w:color w:val="000000"/>
          <w:sz w:val="24"/>
          <w:szCs w:val="24"/>
        </w:rPr>
        <w:t>3.1 Absence d’une équipe</w:t>
      </w:r>
    </w:p>
    <w:p w14:paraId="6BF865FB" w14:textId="30930D24"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3" w:history="1">
        <w:r w:rsidR="00595184" w:rsidRPr="00B76711">
          <w:rPr>
            <w:rStyle w:val="Lienhypertexte"/>
            <w:highlight w:val="yellow"/>
          </w:rPr>
          <w:t>infodek3r@complexepromutuel.ca</w:t>
        </w:r>
      </w:hyperlink>
      <w:r>
        <w:t xml:space="preserve"> </w:t>
      </w:r>
      <w:r>
        <w:rPr>
          <w:rFonts w:ascii="Arial" w:eastAsia="Arial" w:hAnsi="Arial" w:cs="Arial"/>
          <w:b/>
        </w:rPr>
        <w:t xml:space="preserve">. </w:t>
      </w:r>
      <w:r>
        <w:rPr>
          <w:rFonts w:ascii="Arial" w:eastAsia="Arial" w:hAnsi="Arial" w:cs="Arial"/>
        </w:rPr>
        <w:t>Si le délai n’est pas respecté, le capitaine de l’équipe fautive devra purger 1 match de suspension. 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 xml:space="preserve">es 50 minutes.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2" w:name="_26in1rg" w:colFirst="0" w:colLast="0"/>
      <w:bookmarkEnd w:id="12"/>
      <w:r>
        <w:rPr>
          <w:rFonts w:ascii="Arial" w:eastAsia="Arial" w:hAnsi="Arial" w:cs="Arial"/>
          <w:b/>
          <w:color w:val="000000"/>
          <w:sz w:val="24"/>
          <w:szCs w:val="24"/>
        </w:rPr>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Avant le début d’un match, il y a 3 minutes d’échauffement, l</w:t>
      </w:r>
      <w:r>
        <w:rPr>
          <w:rFonts w:ascii="Arial" w:eastAsia="Arial" w:hAnsi="Arial" w:cs="Arial"/>
        </w:rPr>
        <w:t xml:space="preserve">’officiel sifflera </w:t>
      </w:r>
      <w:r>
        <w:rPr>
          <w:rFonts w:ascii="Arial" w:eastAsia="Arial" w:hAnsi="Arial" w:cs="Arial"/>
          <w:highlight w:val="yellow"/>
        </w:rPr>
        <w:t>1 minute avant le début de l’heure prévu de la partie</w:t>
      </w:r>
      <w:r>
        <w:rPr>
          <w:rFonts w:ascii="Arial" w:eastAsia="Arial" w:hAnsi="Arial" w:cs="Arial"/>
          <w:color w:val="000000"/>
        </w:rPr>
        <w:t xml:space="preserve">. Après ce temps, l’équipe doit être prête à jouer. Prendre note que tous les enfants de moins de 18 ans doivent porter un casque et une grille pour pouvoir participer à la période d’échauffement et être sur le banc lors des matchs. </w:t>
      </w:r>
    </w:p>
    <w:p w14:paraId="6FC4B604" w14:textId="6065D39A"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1 minute de punition </w:t>
      </w:r>
      <w:r>
        <w:rPr>
          <w:rFonts w:ascii="Arial" w:eastAsia="Arial" w:hAnsi="Arial" w:cs="Arial"/>
          <w:highlight w:val="yellow"/>
        </w:rPr>
        <w:t>de banc (équipe) sera décernée</w:t>
      </w:r>
      <w:r>
        <w:rPr>
          <w:rFonts w:ascii="Arial" w:eastAsia="Arial" w:hAnsi="Arial" w:cs="Arial"/>
          <w:color w:val="000000"/>
        </w:rPr>
        <w:t xml:space="preserve"> pour avoir retardé la partie. Si le gardien n'est pas prêt après les 5 minutes, nous mettrons deux fois 1 minute au tableau (total de 2 minutes de banc </w:t>
      </w:r>
      <w:r>
        <w:rPr>
          <w:rFonts w:ascii="Arial" w:eastAsia="Arial" w:hAnsi="Arial" w:cs="Arial"/>
          <w:color w:val="000000"/>
          <w:highlight w:val="yellow"/>
        </w:rPr>
        <w:t>(équipe)</w:t>
      </w:r>
      <w:r>
        <w:rPr>
          <w:rFonts w:ascii="Arial" w:eastAsia="Arial" w:hAnsi="Arial" w:cs="Arial"/>
          <w:color w:val="000000"/>
        </w:rPr>
        <w:t xml:space="preserve"> pour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attaquants</w:t>
      </w:r>
      <w:r w:rsidR="00307333">
        <w:rPr>
          <w:rFonts w:ascii="Arial" w:eastAsia="Arial" w:hAnsi="Arial" w:cs="Arial"/>
          <w:color w:val="000000"/>
        </w:rPr>
        <w:t xml:space="preserve"> </w:t>
      </w:r>
      <w:r w:rsidR="00307333" w:rsidRPr="00307333">
        <w:rPr>
          <w:rFonts w:ascii="Arial" w:eastAsia="Arial" w:hAnsi="Arial" w:cs="Arial"/>
          <w:color w:val="000000"/>
          <w:highlight w:val="yellow"/>
        </w:rPr>
        <w:t>(4 dans le mixte)</w:t>
      </w:r>
      <w:r>
        <w:rPr>
          <w:rFonts w:ascii="Arial" w:eastAsia="Arial" w:hAnsi="Arial" w:cs="Arial"/>
          <w:color w:val="000000"/>
        </w:rPr>
        <w:t xml:space="preserve">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r w:rsidR="00307333">
        <w:rPr>
          <w:rFonts w:ascii="Arial" w:eastAsia="Arial" w:hAnsi="Arial" w:cs="Arial"/>
          <w:color w:val="000000"/>
        </w:rPr>
        <w:t xml:space="preserve"> </w:t>
      </w:r>
    </w:p>
    <w:p w14:paraId="688799AF"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(voir </w:t>
      </w:r>
      <w:r w:rsidRPr="00307333">
        <w:rPr>
          <w:rFonts w:ascii="Arial" w:eastAsia="Arial" w:hAnsi="Arial" w:cs="Arial"/>
          <w:color w:val="000000"/>
        </w:rPr>
        <w:t xml:space="preserve">Absence d’une équipe Règlement 3.1). Un superviseur a </w:t>
      </w:r>
      <w:r w:rsidRPr="00307333">
        <w:rPr>
          <w:rFonts w:ascii="Arial" w:eastAsia="Arial" w:hAnsi="Arial" w:cs="Arial"/>
        </w:rPr>
        <w:t xml:space="preserve">cependant le droit de mettre fin au match en 3ème  période avant la marque des 5 minutes à faire suite à l'analyse d’une situation. </w:t>
      </w:r>
    </w:p>
    <w:p w14:paraId="351FAD82"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w:t>
      </w:r>
      <w:r>
        <w:rPr>
          <w:rFonts w:ascii="Arial" w:eastAsia="Arial" w:hAnsi="Arial" w:cs="Arial"/>
        </w:rPr>
        <w:t>un gardien</w:t>
      </w:r>
      <w:r>
        <w:rPr>
          <w:rFonts w:ascii="Arial" w:eastAsia="Arial" w:hAnsi="Arial" w:cs="Arial"/>
          <w:color w:val="000000"/>
        </w:rPr>
        <w:t xml:space="preserve"> reçoit une inconduite au cours d’un match, l’équipe aura 7 minutes pour habiller un joueur déjà inscrit sur son </w:t>
      </w:r>
      <w:r w:rsidRPr="00307333">
        <w:rPr>
          <w:rFonts w:ascii="Arial" w:eastAsia="Arial" w:hAnsi="Arial" w:cs="Arial"/>
          <w:color w:val="000000"/>
        </w:rPr>
        <w:t>alignement.</w:t>
      </w:r>
      <w:r w:rsidRPr="00307333">
        <w:rPr>
          <w:rFonts w:ascii="Arial" w:eastAsia="Arial" w:hAnsi="Arial" w:cs="Arial"/>
        </w:rPr>
        <w:t xml:space="preserve"> L’équipe </w:t>
      </w:r>
      <w:r w:rsidRPr="00307333">
        <w:rPr>
          <w:rFonts w:ascii="Arial" w:eastAsia="Arial" w:hAnsi="Arial" w:cs="Arial"/>
          <w:color w:val="000000"/>
        </w:rPr>
        <w:t xml:space="preserve">aura également deux fois 1 minute de punition </w:t>
      </w:r>
      <w:r w:rsidRPr="00307333">
        <w:rPr>
          <w:rFonts w:ascii="Arial" w:eastAsia="Arial" w:hAnsi="Arial" w:cs="Arial"/>
        </w:rPr>
        <w:t>(aucune punition en cas de blessure)</w:t>
      </w:r>
      <w:r w:rsidRPr="00307333">
        <w:rPr>
          <w:rFonts w:ascii="Arial" w:eastAsia="Arial" w:hAnsi="Arial" w:cs="Arial"/>
          <w:color w:val="000000"/>
        </w:rPr>
        <w:t xml:space="preserve"> pour retarder la partie. Si le gardien</w:t>
      </w:r>
      <w:r>
        <w:rPr>
          <w:rFonts w:ascii="Arial" w:eastAsia="Arial" w:hAnsi="Arial" w:cs="Arial"/>
          <w:color w:val="000000"/>
        </w:rPr>
        <w:t xml:space="preserve">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blessure) </w:t>
      </w:r>
      <w:r>
        <w:rPr>
          <w:rFonts w:ascii="Arial" w:eastAsia="Arial" w:hAnsi="Arial" w:cs="Arial"/>
          <w:color w:val="000000"/>
        </w:rPr>
        <w:t xml:space="preserve"> et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w:t>
      </w:r>
      <w:r w:rsidRPr="00307333">
        <w:rPr>
          <w:rFonts w:ascii="Arial" w:eastAsia="Arial" w:hAnsi="Arial" w:cs="Arial"/>
        </w:rPr>
        <w:t xml:space="preserve">gardien. Dans la catégorie mixte seulement, l’équipe doit envoyer au moins 1 fille dans les 3 premiers tireurs. Si une fille compte en fusillade, le but compte pour deux buts. Un joueur puni avec du temps </w:t>
      </w:r>
      <w:r w:rsidRPr="00307333">
        <w:rPr>
          <w:rFonts w:ascii="Arial" w:eastAsia="Arial" w:hAnsi="Arial" w:cs="Arial"/>
        </w:rPr>
        <w:lastRenderedPageBreak/>
        <w:t xml:space="preserve">restant à sa punition ne peut participer à la fusillade. S’il est envoyé par erreur et marque 1 but, il sera refusé et l’équipe perdra son lancer. De plus, s’il ne reste pas assez de joueurs dans une équipe pour effectuer les 3 premiers lancers, celle-ci a seulement le droit à son nombre de joueurs disponibles. </w:t>
      </w:r>
      <w:r w:rsidRPr="00307333">
        <w:rPr>
          <w:rFonts w:ascii="Arial" w:eastAsia="Arial" w:hAnsi="Arial" w:cs="Arial"/>
          <w:color w:val="000000"/>
        </w:rPr>
        <w:t>S</w:t>
      </w:r>
      <w:r w:rsidRPr="00307333">
        <w:rPr>
          <w:rFonts w:ascii="Arial" w:eastAsia="Arial" w:hAnsi="Arial" w:cs="Arial"/>
        </w:rPr>
        <w:t xml:space="preserve">’il y a toujours impasse après les 5 tirs, la partie prendra automatiquement fin et elle sera considérée nulle, sauf en séries éliminatoires. En séries éliminatoires, après les 3 premières rondes, les tirs continuent jusqu’à ce qu’un gagnant soit déclaré. Chaque équipe obtient un point supplémentaire pour la fusillade. </w:t>
      </w:r>
      <w:r w:rsidRPr="00307333">
        <w:rPr>
          <w:rFonts w:ascii="Arial" w:eastAsia="Arial" w:hAnsi="Arial" w:cs="Arial"/>
          <w:color w:val="000000"/>
        </w:rPr>
        <w:t>C’est l’équipe locale qui décide quelle équipe commence à tirer.</w:t>
      </w:r>
      <w:r w:rsidRPr="00307333">
        <w:rPr>
          <w:rFonts w:ascii="Arial" w:eastAsia="Arial" w:hAnsi="Arial" w:cs="Arial"/>
        </w:rPr>
        <w:t xml:space="preserve"> 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L’arbitre peut en tout temps accorder une pause à un gardien si la chaleur est trop intense.</w:t>
      </w:r>
    </w:p>
    <w:p w14:paraId="688E7CC6"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Lorsqu’il y a un lancer de pénalité décerné à un joueur durant une partie, le temps doit être arrêté jusqu’à la reprise du jeu. </w:t>
      </w:r>
      <w:r>
        <w:rPr>
          <w:rFonts w:ascii="Arial" w:eastAsia="Arial" w:hAnsi="Arial" w:cs="Arial"/>
          <w:color w:val="000000"/>
        </w:rPr>
        <w:t xml:space="preserve"> </w:t>
      </w:r>
    </w:p>
    <w:p w14:paraId="3D55A51A" w14:textId="77777777" w:rsidR="0082061B" w:rsidRPr="00307333" w:rsidRDefault="00000000">
      <w:pPr>
        <w:numPr>
          <w:ilvl w:val="0"/>
          <w:numId w:val="2"/>
        </w:numPr>
        <w:pBdr>
          <w:top w:val="nil"/>
          <w:left w:val="nil"/>
          <w:bottom w:val="nil"/>
          <w:right w:val="nil"/>
          <w:between w:val="nil"/>
        </w:pBdr>
        <w:ind w:left="1134" w:hanging="357"/>
        <w:rPr>
          <w:rFonts w:ascii="Arial" w:eastAsia="Arial" w:hAnsi="Arial" w:cs="Arial"/>
        </w:rPr>
      </w:pPr>
      <w:r w:rsidRPr="00307333">
        <w:rPr>
          <w:rFonts w:ascii="Arial" w:eastAsia="Arial" w:hAnsi="Arial" w:cs="Arial"/>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3" w:name="_lnxbz9" w:colFirst="0" w:colLast="0"/>
      <w:bookmarkEnd w:id="13"/>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35nkun2" w:colFirst="0" w:colLast="0"/>
      <w:bookmarkEnd w:id="14"/>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60B6D53E"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Pour les matchs de séries à l’extérieur, les gardiens commencent le match dans la zone opposée de leur banc respectif, et ce, seulement s’il y a du soleil. </w:t>
      </w:r>
      <w:r w:rsidR="00307333" w:rsidRPr="00307333">
        <w:rPr>
          <w:rFonts w:ascii="Arial" w:eastAsia="Arial" w:hAnsi="Arial" w:cs="Arial"/>
          <w:color w:val="000000"/>
          <w:highlight w:val="yellow"/>
        </w:rPr>
        <w:t>La même règle s’applique si l’état de la surface dans une des deux zones offre un avantage à une équipe.</w:t>
      </w:r>
    </w:p>
    <w:p w14:paraId="0C960240" w14:textId="75AC5DA9"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qui se passent à l’intérieur, les équipes garderont le même côté pour</w:t>
      </w:r>
      <w:r>
        <w:rPr>
          <w:rFonts w:ascii="Arial" w:eastAsia="Arial" w:hAnsi="Arial" w:cs="Arial"/>
        </w:rPr>
        <w:t xml:space="preserve"> toutes les</w:t>
      </w:r>
      <w:r>
        <w:rPr>
          <w:rFonts w:ascii="Arial" w:eastAsia="Arial" w:hAnsi="Arial" w:cs="Arial"/>
          <w:color w:val="000000"/>
        </w:rPr>
        <w:t xml:space="preserve"> périodes. </w:t>
      </w:r>
      <w:r w:rsidR="00307333">
        <w:rPr>
          <w:rFonts w:ascii="Arial" w:eastAsia="Arial" w:hAnsi="Arial" w:cs="Arial"/>
          <w:color w:val="000000"/>
          <w:highlight w:val="yellow"/>
        </w:rPr>
        <w:t>Il pourrait y avoir une inversion des côtés pour les 2 périodes</w:t>
      </w:r>
      <w:r w:rsidR="00307333" w:rsidRPr="00307333">
        <w:rPr>
          <w:rFonts w:ascii="Arial" w:eastAsia="Arial" w:hAnsi="Arial" w:cs="Arial"/>
          <w:color w:val="000000"/>
          <w:highlight w:val="yellow"/>
        </w:rPr>
        <w:t xml:space="preserve"> si l’état de la surface dans une des deux zones offre un avantage à une équipe.</w:t>
      </w:r>
    </w:p>
    <w:p w14:paraId="71E0FC55" w14:textId="77777777"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1ksv4uv" w:colFirst="0" w:colLast="0"/>
      <w:bookmarkEnd w:id="15"/>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w:t>
      </w:r>
      <w:r w:rsidRPr="00307333">
        <w:rPr>
          <w:rFonts w:ascii="Arial" w:eastAsia="Arial" w:hAnsi="Arial" w:cs="Arial"/>
          <w:color w:val="000000"/>
        </w:rPr>
        <w:t>concurrence de 6 points. Lorsqu</w:t>
      </w:r>
      <w:r w:rsidRPr="00307333">
        <w:rPr>
          <w:rFonts w:ascii="Arial" w:eastAsia="Arial" w:hAnsi="Arial" w:cs="Arial"/>
        </w:rPr>
        <w:t xml:space="preserve">’une punition majeure, une punition </w:t>
      </w:r>
      <w:r w:rsidRPr="00307333">
        <w:rPr>
          <w:rFonts w:ascii="Arial" w:eastAsia="Arial" w:hAnsi="Arial" w:cs="Arial"/>
        </w:rPr>
        <w:lastRenderedPageBreak/>
        <w:t xml:space="preserve">d’inconduite ou une punition d’extrême inconduite est décernée l’équipe perd automatiquement ses 6 points. </w:t>
      </w:r>
    </w:p>
    <w:p w14:paraId="546D481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1 point sera soustrait à l’équipe lorsqu’il y a non-conformité des chandails (joueurs et gardiens) ou en cas d'erreurs ou d’oubli 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44sinio" w:colFirst="0" w:colLast="0"/>
      <w:bookmarkEnd w:id="16"/>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w:t>
      </w:r>
      <w:r w:rsidRPr="00307333">
        <w:rPr>
          <w:rFonts w:ascii="Arial" w:eastAsia="Arial" w:hAnsi="Arial" w:cs="Arial"/>
          <w:color w:val="000000"/>
        </w:rPr>
        <w:t xml:space="preserve">fournir </w:t>
      </w:r>
      <w:r w:rsidRPr="00307333">
        <w:rPr>
          <w:rFonts w:ascii="Arial" w:eastAsia="Arial" w:hAnsi="Arial" w:cs="Arial"/>
        </w:rPr>
        <w:t>3</w:t>
      </w:r>
      <w:r w:rsidRPr="00307333">
        <w:rPr>
          <w:rFonts w:ascii="Arial" w:eastAsia="Arial" w:hAnsi="Arial" w:cs="Arial"/>
          <w:color w:val="000000"/>
        </w:rPr>
        <w:t xml:space="preserve"> balles</w:t>
      </w:r>
      <w:r>
        <w:rPr>
          <w:rFonts w:ascii="Arial" w:eastAsia="Arial" w:hAnsi="Arial" w:cs="Arial"/>
          <w:color w:val="000000"/>
        </w:rPr>
        <w:t xml:space="preserve">, homologuées (BAUER, Mylec, KNAPPER, LEGEND ou D-Gel) à l’arbitre avant le début de la partie. Si ce n’est pas fait, 1 minute de punition pour avoir retardé la partie sera </w:t>
      </w:r>
      <w:r w:rsidRPr="00307333">
        <w:rPr>
          <w:rFonts w:ascii="Arial" w:eastAsia="Arial" w:hAnsi="Arial" w:cs="Arial"/>
          <w:color w:val="000000"/>
        </w:rPr>
        <w:t xml:space="preserve">donnée </w:t>
      </w:r>
      <w:r w:rsidRPr="00307333">
        <w:rPr>
          <w:rFonts w:ascii="Arial" w:eastAsia="Arial" w:hAnsi="Arial" w:cs="Arial"/>
        </w:rPr>
        <w:t xml:space="preserve">à </w:t>
      </w:r>
      <w:r w:rsidRPr="00307333">
        <w:rPr>
          <w:rFonts w:ascii="Arial" w:eastAsia="Arial" w:hAnsi="Arial" w:cs="Arial"/>
          <w:color w:val="000000"/>
        </w:rPr>
        <w:t>l’équipe</w:t>
      </w:r>
      <w:r>
        <w:rPr>
          <w:rFonts w:ascii="Arial" w:eastAsia="Arial" w:hAnsi="Arial" w:cs="Arial"/>
          <w:color w:val="000000"/>
        </w:rPr>
        <w:t xml:space="preserve"> fautive. Les officiels peuvent décider de changer les balles en cours de partie si la température l’exige.</w:t>
      </w:r>
    </w:p>
    <w:p w14:paraId="54AA8ED1"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S’il manque des balles pendant le match, l’arbitre demandera à chacune des équipes de lui remettre une balle supplémentaire dans un délai de 30 secondes. C’est la responsabilité des joueurs de chaque équipe d’aller chercher les balles durant </w:t>
      </w:r>
      <w:r w:rsidRPr="00307333">
        <w:rPr>
          <w:rFonts w:ascii="Arial" w:eastAsia="Arial" w:hAnsi="Arial" w:cs="Arial"/>
          <w:color w:val="000000"/>
        </w:rPr>
        <w:t>le match et d</w:t>
      </w:r>
      <w:r w:rsidRPr="00307333">
        <w:rPr>
          <w:rFonts w:ascii="Arial" w:eastAsia="Arial" w:hAnsi="Arial" w:cs="Arial"/>
        </w:rPr>
        <w:t>’avoir suffisamment de balle pour le déroulement de celui-ci</w:t>
      </w:r>
      <w:r w:rsidRPr="00307333">
        <w:rPr>
          <w:rFonts w:ascii="Arial" w:eastAsia="Arial" w:hAnsi="Arial" w:cs="Arial"/>
          <w:color w:val="000000"/>
        </w:rPr>
        <w:t>.</w:t>
      </w:r>
      <w:r w:rsidRPr="00307333">
        <w:rPr>
          <w:rFonts w:ascii="Arial" w:eastAsia="Arial" w:hAnsi="Arial" w:cs="Arial"/>
        </w:rPr>
        <w:t xml:space="preserve"> Si l'arbitre n’a pas de balle, le temps continuera de s'écouler et l’arbitre attendra une balle pour reprendre le match. Si une équipe ne collabore pas à cette directive, elle recevra une punition de banc (équipe) de 1 minute. </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2jxsxqh" w:colFirst="0" w:colLast="0"/>
      <w:bookmarkEnd w:id="17"/>
      <w:r>
        <w:rPr>
          <w:rFonts w:ascii="Arial" w:eastAsia="Arial" w:hAnsi="Arial" w:cs="Arial"/>
          <w:b/>
          <w:color w:val="000000"/>
          <w:sz w:val="24"/>
          <w:szCs w:val="24"/>
        </w:rPr>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z337ya" w:colFirst="0" w:colLast="0"/>
      <w:bookmarkEnd w:id="18"/>
      <w:r>
        <w:rPr>
          <w:rFonts w:ascii="Arial" w:eastAsia="Arial" w:hAnsi="Arial" w:cs="Arial"/>
          <w:b/>
          <w:color w:val="000000"/>
          <w:sz w:val="24"/>
          <w:szCs w:val="24"/>
        </w:rPr>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1E27612C"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décision finale sur un but controversé revient aux arbitres. Le marqueur</w:t>
      </w:r>
      <w:r w:rsidR="00A747CE">
        <w:rPr>
          <w:rFonts w:ascii="Arial" w:eastAsia="Arial" w:hAnsi="Arial" w:cs="Arial"/>
          <w:color w:val="000000"/>
        </w:rPr>
        <w:t xml:space="preserve"> </w:t>
      </w:r>
      <w:r w:rsidR="00A747CE" w:rsidRPr="00A747CE">
        <w:rPr>
          <w:rFonts w:ascii="Arial" w:eastAsia="Arial" w:hAnsi="Arial" w:cs="Arial"/>
          <w:color w:val="000000"/>
          <w:highlight w:val="yellow"/>
        </w:rPr>
        <w:t>ou le superviseur</w:t>
      </w:r>
      <w:r>
        <w:rPr>
          <w:rFonts w:ascii="Arial" w:eastAsia="Arial" w:hAnsi="Arial" w:cs="Arial"/>
          <w:color w:val="000000"/>
        </w:rPr>
        <w:t xml:space="preserve"> peut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lastRenderedPageBreak/>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Si un tir ou une passe dévie sur l’arbitre et qu’elle entre directement dans le but, celui-ci sera refusé.</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3j2qqm3" w:colFirst="0" w:colLast="0"/>
      <w:bookmarkEnd w:id="19"/>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terrain. Il faut que celle-ci dévie sur un joueur ou le bâton de l’équipe qui défend ou sur le but. Le tir qui a été dévié en direction du but peut toucher n’importe quelle partie (filet, poteau) avant d’atterrir à l’extérieur pour que le jeu se </w:t>
      </w:r>
      <w:r>
        <w:rPr>
          <w:rFonts w:ascii="Arial" w:eastAsia="Arial" w:hAnsi="Arial" w:cs="Arial"/>
        </w:rPr>
        <w:t>reprenne</w:t>
      </w:r>
      <w:r>
        <w:rPr>
          <w:rFonts w:ascii="Arial" w:eastAsia="Arial" w:hAnsi="Arial" w:cs="Arial"/>
          <w:color w:val="000000"/>
        </w:rPr>
        <w:t xml:space="preserve"> dans cette zone. </w:t>
      </w:r>
    </w:p>
    <w:p w14:paraId="395E70C5"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rPr>
        <w:t>S</w:t>
      </w:r>
      <w:r>
        <w:rPr>
          <w:rFonts w:ascii="Arial" w:eastAsia="Arial" w:hAnsi="Arial" w:cs="Arial"/>
          <w:color w:val="000000"/>
        </w:rPr>
        <w:t>i la balle reste coincée dans le filet protecteur, la mise au jeu a toujours lieu dans la zone où la balle se trouve.</w:t>
      </w:r>
    </w:p>
    <w:p w14:paraId="7718FFAB" w14:textId="2C3DA8C1"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t>Si une balle se loge sur le dessus du but et qu’elle est immobilisée, le jeu reprend dans la zone du dernier joueur à avoir touché la balle.</w:t>
      </w:r>
      <w:r w:rsidR="00A747CE">
        <w:rPr>
          <w:rFonts w:ascii="Arial" w:eastAsia="Arial" w:hAnsi="Arial" w:cs="Arial"/>
        </w:rPr>
        <w:t xml:space="preserve"> </w:t>
      </w:r>
      <w:r w:rsidR="00A747CE" w:rsidRPr="00A747CE">
        <w:rPr>
          <w:rFonts w:ascii="Arial" w:eastAsia="Arial" w:hAnsi="Arial" w:cs="Arial"/>
          <w:highlight w:val="yellow"/>
        </w:rPr>
        <w:t>Si un gardien immobilise une balle sur son but ou dans le filet derrière son but à partir de son demi-cercle, la mise au jeu aura lieu dans la zone du gardien ayant immobiliser le jeu.</w:t>
      </w:r>
    </w:p>
    <w:p w14:paraId="1515359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période</w:t>
      </w:r>
      <w:r>
        <w:rPr>
          <w:rFonts w:ascii="Arial" w:eastAsia="Arial" w:hAnsi="Arial" w:cs="Arial"/>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à </w:t>
      </w:r>
      <w:r>
        <w:rPr>
          <w:rFonts w:ascii="Arial" w:eastAsia="Arial" w:hAnsi="Arial" w:cs="Arial"/>
          <w:color w:val="000000"/>
          <w:highlight w:val="yellow"/>
        </w:rPr>
        <w:t>l</w:t>
      </w:r>
      <w:r>
        <w:rPr>
          <w:rFonts w:ascii="Arial" w:eastAsia="Arial" w:hAnsi="Arial" w:cs="Arial"/>
          <w:highlight w:val="yellow"/>
        </w:rPr>
        <w:t>’équipe</w:t>
      </w:r>
      <w:r>
        <w:rPr>
          <w:rFonts w:ascii="Arial" w:eastAsia="Arial" w:hAnsi="Arial" w:cs="Arial"/>
          <w:color w:val="000000"/>
        </w:rPr>
        <w:t>. Dans le mixte, un homme ou une femme peut prendre place sur la surface à la place du gardien.</w:t>
      </w:r>
    </w:p>
    <w:p w14:paraId="69B6907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Fermer la main sur la balle est permis excepté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0" w:name="_1y810tw" w:colFirst="0" w:colLast="0"/>
      <w:bookmarkEnd w:id="20"/>
      <w:r>
        <w:rPr>
          <w:rFonts w:ascii="Arial" w:eastAsia="Arial" w:hAnsi="Arial" w:cs="Arial"/>
          <w:b/>
          <w:color w:val="000000"/>
          <w:sz w:val="24"/>
          <w:szCs w:val="24"/>
        </w:rPr>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77777777"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1" w:name="_4i7ojhp" w:colFirst="0" w:colLast="0"/>
      <w:bookmarkEnd w:id="21"/>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sidRPr="00A747CE">
        <w:rPr>
          <w:rFonts w:ascii="Arial" w:eastAsia="Arial" w:hAnsi="Arial" w:cs="Arial"/>
          <w:b/>
          <w:color w:val="000000"/>
          <w:sz w:val="24"/>
          <w:szCs w:val="24"/>
          <w:highlight w:val="red"/>
        </w:rPr>
        <w:t>3.1</w:t>
      </w:r>
      <w:r w:rsidRPr="00A747CE">
        <w:rPr>
          <w:rFonts w:ascii="Arial" w:eastAsia="Arial" w:hAnsi="Arial" w:cs="Arial"/>
          <w:b/>
          <w:sz w:val="24"/>
          <w:szCs w:val="24"/>
          <w:highlight w:val="red"/>
        </w:rPr>
        <w:t>0</w:t>
      </w:r>
      <w:r w:rsidRPr="00A747CE">
        <w:rPr>
          <w:rFonts w:ascii="Arial" w:eastAsia="Arial" w:hAnsi="Arial" w:cs="Arial"/>
          <w:b/>
          <w:color w:val="000000"/>
          <w:sz w:val="24"/>
          <w:szCs w:val="24"/>
          <w:highlight w:val="red"/>
        </w:rPr>
        <w:t>.1 Règlements</w:t>
      </w:r>
    </w:p>
    <w:p w14:paraId="552B5134" w14:textId="435AFA5A"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r w:rsidR="00A747CE">
        <w:rPr>
          <w:rFonts w:ascii="Arial" w:eastAsia="Arial" w:hAnsi="Arial" w:cs="Arial"/>
        </w:rPr>
        <w:t>donneront un</w:t>
      </w:r>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( 2 minutes (B) - 1 minute (A) ). Le calcul doit se faire avant le début de chaque partie. Chaque minute de pénalité équivaut à une punition d’une minute.</w:t>
      </w:r>
      <w:r>
        <w:rPr>
          <w:rFonts w:ascii="Arial" w:eastAsia="Arial" w:hAnsi="Arial" w:cs="Arial"/>
          <w:highlight w:val="yellow"/>
        </w:rPr>
        <w:t xml:space="preserve"> Dans le mixte la pénalité sera purgé par le sexe masculin. La totalité de la punition doit être purgée.</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shd w:val="clear" w:color="auto" w:fill="auto"/>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shd w:val="clear" w:color="auto" w:fill="auto"/>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shd w:val="clear" w:color="auto" w:fill="auto"/>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shd w:val="clear" w:color="auto" w:fill="auto"/>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shd w:val="clear" w:color="auto" w:fill="auto"/>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shd w:val="clear" w:color="auto" w:fill="auto"/>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shd w:val="clear" w:color="auto" w:fill="auto"/>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shd w:val="clear" w:color="auto" w:fill="auto"/>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Minute de punition</w:t>
            </w:r>
          </w:p>
        </w:tc>
        <w:tc>
          <w:tcPr>
            <w:tcW w:w="930" w:type="dxa"/>
            <w:shd w:val="clear" w:color="auto" w:fill="auto"/>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shd w:val="clear" w:color="auto" w:fill="auto"/>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shd w:val="clear" w:color="auto" w:fill="auto"/>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shd w:val="clear" w:color="auto" w:fill="auto"/>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shd w:val="clear" w:color="auto" w:fill="auto"/>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shd w:val="clear" w:color="auto" w:fill="auto"/>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77777777" w:rsidR="0082061B" w:rsidRDefault="00000000">
      <w:pPr>
        <w:numPr>
          <w:ilvl w:val="0"/>
          <w:numId w:val="10"/>
        </w:numPr>
        <w:rPr>
          <w:rFonts w:ascii="Arial" w:eastAsia="Arial" w:hAnsi="Arial" w:cs="Arial"/>
        </w:rPr>
      </w:pPr>
      <w:r>
        <w:rPr>
          <w:rFonts w:ascii="Arial" w:eastAsia="Arial" w:hAnsi="Arial" w:cs="Arial"/>
        </w:rPr>
        <w:t>Un joueur ou un gardien doit avoir participé à un minimum de deux matchs complets en saison régulière pour pouvoir jouer avec une équipe en séries. Il peut avoir joué 1 match attaquant et 1 match gardien.</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lastRenderedPageBreak/>
        <w:t xml:space="preserve">Si une équipe mène en deuxième période avec un écart de 7 buts pour les catégories hommes, femmes, masse salariale et un écart de 10 buts dans le mixte, le match prendra fin. Si l’égalité persiste, il y aura une fusillade. C’est l’équipe qui a terminé le plus haut dans le classement qui </w:t>
      </w:r>
      <w:r>
        <w:rPr>
          <w:rFonts w:ascii="Arial" w:eastAsia="Arial" w:hAnsi="Arial" w:cs="Arial"/>
          <w:highlight w:val="yellow"/>
        </w:rPr>
        <w:t xml:space="preserve">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À noter qu’en cas d’égalité lors d’un match si nécessaire de </w:t>
      </w:r>
      <w:r>
        <w:rPr>
          <w:rFonts w:ascii="Arial" w:eastAsia="Arial" w:hAnsi="Arial" w:cs="Arial"/>
          <w:color w:val="000000"/>
          <w:highlight w:val="yellow"/>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2" w:name="_2xcytpi" w:colFirst="0" w:colLast="0"/>
      <w:bookmarkEnd w:id="22"/>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77777777" w:rsidR="0082061B" w:rsidRDefault="00000000">
      <w:pPr>
        <w:numPr>
          <w:ilvl w:val="0"/>
          <w:numId w:val="8"/>
        </w:numPr>
        <w:spacing w:before="0"/>
        <w:rPr>
          <w:rFonts w:ascii="Arial" w:eastAsia="Arial" w:hAnsi="Arial" w:cs="Arial"/>
        </w:rPr>
      </w:pPr>
      <w:r>
        <w:rPr>
          <w:rFonts w:ascii="Arial" w:eastAsia="Arial" w:hAnsi="Arial" w:cs="Arial"/>
        </w:rPr>
        <w:t>Lorsqu’un but est compté en avantage numérique, la punition mineure prend automatiquement fin s’il reste du temps à celle-ci. Si une équipe à deux punitions au tableau, ce sera la pénalité décernée en premier qui prendra fin. Lorsqu'une équipe a plus de deux punitions, les  prochaines punitions seront à retardement. Elles débuteront à tour de rôle lorsqu’une punition au tableau sera purgée ou qu’un but est compté.</w:t>
      </w:r>
    </w:p>
    <w:p w14:paraId="65F27898" w14:textId="77777777" w:rsidR="0082061B" w:rsidRDefault="00000000">
      <w:pPr>
        <w:numPr>
          <w:ilvl w:val="0"/>
          <w:numId w:val="8"/>
        </w:numPr>
        <w:spacing w:before="0"/>
        <w:rPr>
          <w:rFonts w:ascii="Arial" w:eastAsia="Arial" w:hAnsi="Arial" w:cs="Arial"/>
          <w:highlight w:val="yellow"/>
        </w:rPr>
      </w:pPr>
      <w:r>
        <w:rPr>
          <w:rFonts w:ascii="Arial" w:eastAsia="Arial" w:hAnsi="Arial" w:cs="Arial"/>
          <w:highlight w:val="yellow"/>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77777777"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sera suspendu pour le reste de la saison ainsi que les séries éliminatoires et son cas sera évalué </w:t>
      </w:r>
      <w:r>
        <w:rPr>
          <w:rFonts w:ascii="Arial" w:eastAsia="Arial" w:hAnsi="Arial" w:cs="Arial"/>
          <w:color w:val="000000"/>
        </w:rPr>
        <w:lastRenderedPageBreak/>
        <w:t>par le comité de discipline.</w:t>
      </w:r>
      <w:r>
        <w:rPr>
          <w:rFonts w:ascii="Arial" w:eastAsia="Arial" w:hAnsi="Arial" w:cs="Arial"/>
        </w:rPr>
        <w:t xml:space="preserve"> Il est à noter que les pénalités continuent de s’accumuler durant les séries.</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purger la sentence à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3" w:name="_1ci93xb" w:colFirst="0" w:colLast="0"/>
      <w:bookmarkEnd w:id="23"/>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77777777"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but. </w:t>
      </w:r>
      <w:r>
        <w:rPr>
          <w:rFonts w:ascii="Arial" w:eastAsia="Arial" w:hAnsi="Arial" w:cs="Arial"/>
          <w:color w:val="000000"/>
          <w:highlight w:val="yellow"/>
        </w:rPr>
        <w:t xml:space="preserve">Un joueur tentant de </w:t>
      </w:r>
      <w:r>
        <w:rPr>
          <w:rFonts w:ascii="Arial" w:eastAsia="Arial" w:hAnsi="Arial" w:cs="Arial"/>
          <w:highlight w:val="yellow"/>
        </w:rPr>
        <w:t>jouer</w:t>
      </w:r>
      <w:r>
        <w:rPr>
          <w:rFonts w:ascii="Arial" w:eastAsia="Arial" w:hAnsi="Arial" w:cs="Arial"/>
          <w:color w:val="000000"/>
          <w:highlight w:val="yellow"/>
        </w:rPr>
        <w:t xml:space="preserve"> la balle avec son b</w:t>
      </w:r>
      <w:r>
        <w:rPr>
          <w:rFonts w:ascii="Arial" w:eastAsia="Arial" w:hAnsi="Arial" w:cs="Arial"/>
          <w:highlight w:val="yellow"/>
        </w:rPr>
        <w:t xml:space="preserve">âton alors qu’elle se retrouve au-dessus du but se verra décerner une punition de 1 minute. Le geste sera accepté si il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Par contre,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qu’à ce 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lastRenderedPageBreak/>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punition est décernée à la dernière personne qui a </w:t>
      </w:r>
      <w:r>
        <w:rPr>
          <w:rFonts w:ascii="Arial" w:eastAsia="Arial" w:hAnsi="Arial" w:cs="Arial"/>
        </w:rPr>
        <w:t>embarqué</w:t>
      </w:r>
      <w:r>
        <w:rPr>
          <w:rFonts w:ascii="Arial" w:eastAsia="Arial" w:hAnsi="Arial" w:cs="Arial"/>
          <w:color w:val="000000"/>
        </w:rPr>
        <w:t xml:space="preserve"> sur la surface s’il y a trop de joueurs. </w:t>
      </w:r>
      <w:r>
        <w:rPr>
          <w:rFonts w:ascii="Arial" w:eastAsia="Arial" w:hAnsi="Arial" w:cs="Arial"/>
          <w:color w:val="000000"/>
          <w:highlight w:val="yellow"/>
        </w:rPr>
        <w:t xml:space="preserve">Si </w:t>
      </w:r>
      <w:r>
        <w:rPr>
          <w:rFonts w:ascii="Arial" w:eastAsia="Arial" w:hAnsi="Arial" w:cs="Arial"/>
          <w:highlight w:val="yellow"/>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 xml:space="preserve">Pour effectuer un changement pendant le jeu, il faut absolument déposer la main sur le dessus de la bande du banc respectif. </w:t>
      </w:r>
      <w:r>
        <w:rPr>
          <w:rFonts w:ascii="Arial" w:eastAsia="Arial" w:hAnsi="Arial" w:cs="Arial"/>
          <w:highlight w:val="yellow"/>
        </w:rPr>
        <w:t>Le joueur embarquant sur la surface doit attendre que le joueur sortant touche la bande devant son banc avec sa main afin d’être dans les règles.</w:t>
      </w:r>
      <w:r>
        <w:rPr>
          <w:rFonts w:ascii="Arial" w:eastAsia="Arial" w:hAnsi="Arial" w:cs="Arial"/>
        </w:rPr>
        <w:t xml:space="preserve"> Le bâton n’est pas accepté pour ce changement. Il en va de même pour le gardien de but. Advenant le cas où il y aurait trop de joueurs sur la surface, une minute de pénalité </w:t>
      </w:r>
      <w:r>
        <w:rPr>
          <w:rFonts w:ascii="Arial" w:eastAsia="Arial" w:hAnsi="Arial" w:cs="Arial"/>
          <w:highlight w:val="yellow"/>
        </w:rPr>
        <w:t>de banc (équipe)</w:t>
      </w:r>
      <w:r>
        <w:rPr>
          <w:rFonts w:ascii="Arial" w:eastAsia="Arial" w:hAnsi="Arial" w:cs="Arial"/>
        </w:rPr>
        <w:t xml:space="preserve"> sera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Default="00000000">
      <w:pPr>
        <w:numPr>
          <w:ilvl w:val="0"/>
          <w:numId w:val="1"/>
        </w:numPr>
        <w:spacing w:before="0"/>
        <w:rPr>
          <w:rFonts w:ascii="Arial" w:eastAsia="Arial" w:hAnsi="Arial" w:cs="Arial"/>
        </w:rPr>
      </w:pPr>
      <w:r>
        <w:rPr>
          <w:rFonts w:ascii="Arial" w:eastAsia="Arial" w:hAnsi="Arial" w:cs="Arial"/>
          <w:highlight w:val="yellow"/>
        </w:rPr>
        <w:t>Si un joueur débarque de la surface et que sa main touche au banc</w:t>
      </w:r>
      <w:r>
        <w:rPr>
          <w:rFonts w:ascii="Arial" w:eastAsia="Arial" w:hAnsi="Arial" w:cs="Arial"/>
        </w:rPr>
        <w:t xml:space="preserve"> et qu’il y a plus de 3 joueurs sur la surface (4 joueurs dans le mixte) et que la balle le frappe et empêche la progression du jeu, l’arbitre sifflera et l’équipe fautive aura une mise en jeu dans sa zone. Il n’y aura pas de punition sur le jeu.</w:t>
      </w:r>
    </w:p>
    <w:p w14:paraId="14DFFA2F" w14:textId="77777777" w:rsidR="0082061B" w:rsidRDefault="00000000">
      <w:pPr>
        <w:numPr>
          <w:ilvl w:val="0"/>
          <w:numId w:val="1"/>
        </w:numPr>
        <w:spacing w:before="0"/>
        <w:rPr>
          <w:rFonts w:ascii="Arial" w:eastAsia="Arial" w:hAnsi="Arial" w:cs="Arial"/>
          <w:highlight w:val="yellow"/>
        </w:rPr>
      </w:pPr>
      <w:r>
        <w:rPr>
          <w:rFonts w:ascii="Arial" w:eastAsia="Arial" w:hAnsi="Arial" w:cs="Arial"/>
          <w:highlight w:val="yellow"/>
        </w:rPr>
        <w:t>Un joueur qui participe au jeu et que sa pénalité n’est pas terminée, se verra décerner une pénalité pour changement illégal. (à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4" w:name="_3whwml4" w:colFirst="0" w:colLast="0"/>
      <w:bookmarkEnd w:id="24"/>
      <w:r>
        <w:rPr>
          <w:rFonts w:ascii="Arial" w:eastAsia="Arial" w:hAnsi="Arial" w:cs="Arial"/>
          <w:b/>
          <w:color w:val="000000"/>
          <w:sz w:val="24"/>
          <w:szCs w:val="24"/>
        </w:rPr>
        <w:t>4.1.5 Équipement illégal</w:t>
      </w:r>
    </w:p>
    <w:p w14:paraId="0B8ECE6F" w14:textId="77777777" w:rsidR="0082061B" w:rsidRDefault="00000000">
      <w:pPr>
        <w:pBdr>
          <w:top w:val="nil"/>
          <w:left w:val="nil"/>
          <w:bottom w:val="nil"/>
          <w:right w:val="nil"/>
          <w:between w:val="nil"/>
        </w:pBdr>
        <w:ind w:left="1440" w:firstLine="0"/>
        <w:rPr>
          <w:rFonts w:ascii="Arial" w:eastAsia="Arial" w:hAnsi="Arial" w:cs="Arial"/>
        </w:rPr>
      </w:pPr>
      <w:bookmarkStart w:id="25" w:name="_2bn6wsx" w:colFirst="0" w:colLast="0"/>
      <w:bookmarkEnd w:id="25"/>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(voir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B- Tout joueur ne peut pas augmenter l’ampleur de son équipement de façon à améliorer son efficacité (ex. : rembourrage de jambières pour les gardiens de but, joueurs portant des caméras sur leur casque, produit « spray net » sous les semelles ou tout produit connexe). L’équipe fautive se verra infliger 1 minute de punition pour équipement illégal.</w:t>
      </w:r>
    </w:p>
    <w:p w14:paraId="047BB411" w14:textId="77777777" w:rsidR="0082061B" w:rsidRDefault="00000000">
      <w:pPr>
        <w:ind w:left="1440" w:firstLine="0"/>
        <w:rPr>
          <w:rFonts w:ascii="Arial" w:eastAsia="Arial" w:hAnsi="Arial" w:cs="Arial"/>
        </w:rPr>
      </w:pPr>
      <w:r>
        <w:rPr>
          <w:rFonts w:ascii="Arial" w:eastAsia="Arial" w:hAnsi="Arial" w:cs="Arial"/>
        </w:rPr>
        <w:lastRenderedPageBreak/>
        <w:t>C- 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6" w:name="_qsh70q" w:colFirst="0" w:colLast="0"/>
      <w:bookmarkEnd w:id="26"/>
      <w:r>
        <w:rPr>
          <w:rFonts w:ascii="Arial" w:eastAsia="Arial" w:hAnsi="Arial" w:cs="Arial"/>
          <w:b/>
          <w:color w:val="000000"/>
          <w:sz w:val="24"/>
          <w:szCs w:val="24"/>
        </w:rPr>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un avertissement. Si le joueur continue, il aura une pénalité de 2 minutes. </w:t>
      </w:r>
      <w:r>
        <w:rPr>
          <w:rFonts w:ascii="Arial" w:eastAsia="Arial" w:hAnsi="Arial" w:cs="Arial"/>
        </w:rPr>
        <w:t>Advenant le cas qu’un</w:t>
      </w:r>
      <w:r>
        <w:rPr>
          <w:rFonts w:ascii="Arial" w:eastAsia="Arial" w:hAnsi="Arial" w:cs="Arial"/>
          <w:color w:val="000000"/>
        </w:rPr>
        <w:t xml:space="preserve"> joueur persiste, l’arbitre pourra lui décerner une inconduite de partie et il sera expulsé du match. </w:t>
      </w:r>
      <w:r>
        <w:rPr>
          <w:rFonts w:ascii="Arial" w:eastAsia="Arial" w:hAnsi="Arial" w:cs="Arial"/>
        </w:rPr>
        <w:t>De plus</w:t>
      </w:r>
      <w:r>
        <w:rPr>
          <w:rFonts w:ascii="Arial" w:eastAsia="Arial" w:hAnsi="Arial" w:cs="Arial"/>
          <w:color w:val="000000"/>
        </w:rPr>
        <w:t>, au</w:t>
      </w:r>
      <w:r>
        <w:rPr>
          <w:rFonts w:ascii="Arial" w:eastAsia="Arial" w:hAnsi="Arial" w:cs="Arial"/>
        </w:rPr>
        <w:t xml:space="preserve"> jugement de </w:t>
      </w:r>
      <w:r>
        <w:rPr>
          <w:rFonts w:ascii="Arial" w:eastAsia="Arial" w:hAnsi="Arial" w:cs="Arial"/>
          <w:color w:val="000000"/>
        </w:rPr>
        <w:t>l’arbitre</w:t>
      </w:r>
      <w:r>
        <w:rPr>
          <w:rFonts w:ascii="Arial" w:eastAsia="Arial" w:hAnsi="Arial" w:cs="Arial"/>
        </w:rPr>
        <w:t xml:space="preserve">, </w:t>
      </w:r>
      <w:r>
        <w:rPr>
          <w:rFonts w:ascii="Arial" w:eastAsia="Arial" w:hAnsi="Arial" w:cs="Arial"/>
          <w:highlight w:val="yellow"/>
        </w:rPr>
        <w:t>cette inconduite de partie peut se transformer en Extrême Inconduite de partie.</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direction, </w:t>
      </w:r>
      <w:r>
        <w:rPr>
          <w:rFonts w:ascii="Arial" w:eastAsia="Arial" w:hAnsi="Arial" w:cs="Arial"/>
          <w:color w:val="000000"/>
          <w:highlight w:val="yellow"/>
        </w:rPr>
        <w:t>incluant le superviseur,</w:t>
      </w:r>
      <w:r>
        <w:rPr>
          <w:rFonts w:ascii="Arial" w:eastAsia="Arial" w:hAnsi="Arial" w:cs="Arial"/>
          <w:color w:val="000000"/>
        </w:rPr>
        <w:t xml:space="preserve"> se réserve le droit d’ajouter une extrême inconduite advenant le cas où elle serait témoin de gestes intolérables, et ce, même si l’arbitre n’a pas rendu verdict.</w:t>
      </w:r>
    </w:p>
    <w:p w14:paraId="307026FD"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intentionnellement touche, retient, pousse, frappe, menace, tente de frapper, fait trébucher, lance</w:t>
      </w:r>
      <w:r>
        <w:rPr>
          <w:rFonts w:ascii="Arial" w:eastAsia="Arial" w:hAnsi="Arial" w:cs="Arial"/>
        </w:rPr>
        <w:t xml:space="preserve"> </w:t>
      </w:r>
      <w:r>
        <w:rPr>
          <w:rFonts w:ascii="Arial" w:eastAsia="Arial" w:hAnsi="Arial" w:cs="Arial"/>
          <w:color w:val="000000"/>
        </w:rPr>
        <w:t>en sa direction,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manquant de respect envers un officiel 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anti-sportif</w:t>
      </w:r>
      <w:r>
        <w:rPr>
          <w:rFonts w:ascii="Arial" w:eastAsia="Arial" w:hAnsi="Arial" w:cs="Arial"/>
        </w:rPr>
        <w:t xml:space="preserve"> et </w:t>
      </w:r>
      <w:r>
        <w:rPr>
          <w:rFonts w:ascii="Arial" w:eastAsia="Arial" w:hAnsi="Arial" w:cs="Arial"/>
          <w:highlight w:val="yellow"/>
        </w:rPr>
        <w:t xml:space="preserve">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lastRenderedPageBreak/>
        <w:t>Si un gardien fait un balayage derrière son but et frappe une partie du corps d’un adversaire avant ou après avoir touché à la balle, il aura 2 minutes pour coup de bâton.</w:t>
      </w:r>
    </w:p>
    <w:p w14:paraId="70059D3B"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highlight w:val="yellow"/>
        </w:rPr>
      </w:pPr>
      <w:r>
        <w:rPr>
          <w:rFonts w:ascii="Arial" w:eastAsia="Arial" w:hAnsi="Arial" w:cs="Arial"/>
          <w:highlight w:val="yellow"/>
        </w:rPr>
        <w:t xml:space="preserve">Si un joueur tente de frapper la balle au vol et qu’il atteint un joueur ou le gardien de but, il pourrait recevoir une punition de 2 minutes pour coup de bâton selon le jugement de l’officiel. </w:t>
      </w:r>
    </w:p>
    <w:p w14:paraId="226DE13D"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punition de 2 minutes </w:t>
      </w:r>
      <w:r>
        <w:rPr>
          <w:rFonts w:ascii="Arial" w:eastAsia="Arial" w:hAnsi="Arial" w:cs="Arial"/>
          <w:highlight w:val="yellow"/>
        </w:rPr>
        <w:t>pourrait être imposée selon le jugement de l’arbitre</w:t>
      </w:r>
      <w:r>
        <w:rPr>
          <w:rFonts w:ascii="Arial" w:eastAsia="Arial" w:hAnsi="Arial" w:cs="Arial"/>
          <w:color w:val="000000"/>
        </w:rPr>
        <w:t xml:space="preserve">. La punition </w:t>
      </w:r>
      <w:r>
        <w:rPr>
          <w:rFonts w:ascii="Arial" w:eastAsia="Arial" w:hAnsi="Arial" w:cs="Arial"/>
          <w:highlight w:val="yellow"/>
        </w:rPr>
        <w:t>pourrait être</w:t>
      </w:r>
      <w:r>
        <w:rPr>
          <w:rFonts w:ascii="Arial" w:eastAsia="Arial" w:hAnsi="Arial" w:cs="Arial"/>
          <w:color w:val="000000"/>
        </w:rPr>
        <w:t xml:space="preserve"> décernée</w:t>
      </w:r>
      <w:r>
        <w:rPr>
          <w:rFonts w:ascii="Arial" w:eastAsia="Arial" w:hAnsi="Arial" w:cs="Arial"/>
          <w:highlight w:val="yellow"/>
        </w:rPr>
        <w:t xml:space="preserve"> si</w:t>
      </w:r>
      <w:r>
        <w:rPr>
          <w:rFonts w:ascii="Arial" w:eastAsia="Arial" w:hAnsi="Arial" w:cs="Arial"/>
          <w:color w:val="000000"/>
          <w:highlight w:val="yellow"/>
        </w:rPr>
        <w:t xml:space="preserve"> </w:t>
      </w:r>
      <w:r>
        <w:rPr>
          <w:rFonts w:ascii="Arial" w:eastAsia="Arial" w:hAnsi="Arial" w:cs="Arial"/>
          <w:color w:val="000000"/>
        </w:rPr>
        <w:t xml:space="preserve">le gardien </w:t>
      </w:r>
      <w:r>
        <w:rPr>
          <w:rFonts w:ascii="Arial" w:eastAsia="Arial" w:hAnsi="Arial" w:cs="Arial"/>
          <w:highlight w:val="yellow"/>
        </w:rPr>
        <w:t>est</w:t>
      </w:r>
      <w:r>
        <w:rPr>
          <w:rFonts w:ascii="Arial" w:eastAsia="Arial" w:hAnsi="Arial" w:cs="Arial"/>
          <w:color w:val="000000"/>
          <w:highlight w:val="yellow"/>
        </w:rPr>
        <w:t xml:space="preserve"> </w:t>
      </w:r>
      <w:r>
        <w:rPr>
          <w:rFonts w:ascii="Arial" w:eastAsia="Arial" w:hAnsi="Arial" w:cs="Arial"/>
          <w:color w:val="000000"/>
        </w:rPr>
        <w:t>dans sa zone de protection ou même s’il effectue un arrêt hors de cette zone. Prendre note qu’un joueur poussé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Default="00000000">
      <w:pPr>
        <w:pBdr>
          <w:top w:val="nil"/>
          <w:left w:val="nil"/>
          <w:bottom w:val="nil"/>
          <w:right w:val="nil"/>
          <w:between w:val="nil"/>
        </w:pBdr>
        <w:ind w:left="708" w:firstLine="0"/>
        <w:jc w:val="left"/>
        <w:rPr>
          <w:rFonts w:ascii="Arial" w:eastAsia="Arial" w:hAnsi="Arial" w:cs="Arial"/>
          <w:highlight w:val="yellow"/>
        </w:rPr>
      </w:pPr>
      <w:r>
        <w:rPr>
          <w:rFonts w:ascii="Arial" w:eastAsia="Arial" w:hAnsi="Arial" w:cs="Arial"/>
          <w:highlight w:val="yellow"/>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lastRenderedPageBreak/>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77777777"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La même règle s’applique même si le joueur n’a pas de protecteur facial ( gant(s) au visage ).</w:t>
      </w:r>
    </w:p>
    <w:p w14:paraId="2C83F1E4" w14:textId="77777777" w:rsidR="0082061B" w:rsidRDefault="00000000">
      <w:pPr>
        <w:spacing w:after="0"/>
        <w:ind w:left="777" w:firstLine="0"/>
        <w:rPr>
          <w:rFonts w:ascii="Arial" w:eastAsia="Arial" w:hAnsi="Arial" w:cs="Arial"/>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n'ont pas le droit au lancer frappé. Le mouvement avec le bâton est toléré jusqu’à la hauteur des genoux, que ce soit devant ou derrière lui. Une punition de </w:t>
      </w:r>
      <w:r>
        <w:rPr>
          <w:rFonts w:ascii="Arial" w:eastAsia="Arial" w:hAnsi="Arial" w:cs="Arial"/>
          <w:highlight w:val="yellow"/>
        </w:rPr>
        <w:t>1</w:t>
      </w:r>
      <w:r>
        <w:rPr>
          <w:rFonts w:ascii="Arial" w:eastAsia="Arial" w:hAnsi="Arial" w:cs="Arial"/>
          <w:color w:val="000000"/>
          <w:highlight w:val="yellow"/>
        </w:rPr>
        <w:t xml:space="preserve"> minute</w:t>
      </w:r>
      <w:r>
        <w:rPr>
          <w:rFonts w:ascii="Arial" w:eastAsia="Arial" w:hAnsi="Arial" w:cs="Arial"/>
          <w:color w:val="000000"/>
        </w:rPr>
        <w:t xml:space="preserve"> est donnée</w:t>
      </w:r>
      <w:r>
        <w:rPr>
          <w:rFonts w:ascii="Arial" w:eastAsia="Arial" w:hAnsi="Arial" w:cs="Arial"/>
        </w:rPr>
        <w:t xml:space="preserve"> </w:t>
      </w:r>
      <w:r>
        <w:rPr>
          <w:rFonts w:ascii="Arial" w:eastAsia="Arial" w:hAnsi="Arial" w:cs="Arial"/>
          <w:color w:val="000000"/>
        </w:rPr>
        <w:t>au joueur fautif. S’il y a une feinte de lancer frapper, alors l’arbitre siffle et reprend le jeu dans la zone défensive du joueur en question.</w:t>
      </w:r>
      <w:r>
        <w:rPr>
          <w:rFonts w:ascii="Arial" w:eastAsia="Arial" w:hAnsi="Arial" w:cs="Arial"/>
        </w:rPr>
        <w:t xml:space="preserve"> </w:t>
      </w:r>
      <w:r>
        <w:rPr>
          <w:rFonts w:ascii="Arial" w:eastAsia="Arial" w:hAnsi="Arial" w:cs="Arial"/>
          <w:highlight w:val="yellow"/>
        </w:rPr>
        <w:t xml:space="preserve">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t>4.2.15 Coup à la tête</w:t>
      </w:r>
    </w:p>
    <w:p w14:paraId="34441726" w14:textId="77777777" w:rsidR="0082061B" w:rsidRDefault="00000000">
      <w:pPr>
        <w:spacing w:after="0"/>
        <w:ind w:left="777" w:firstLine="0"/>
        <w:rPr>
          <w:rFonts w:ascii="Arial" w:eastAsia="Arial" w:hAnsi="Arial" w:cs="Arial"/>
          <w:b/>
          <w:sz w:val="24"/>
          <w:szCs w:val="24"/>
          <w:highlight w:val="yellow"/>
        </w:rPr>
      </w:pPr>
      <w:r>
        <w:rPr>
          <w:rFonts w:ascii="Arial" w:eastAsia="Arial" w:hAnsi="Arial" w:cs="Arial"/>
          <w:sz w:val="24"/>
          <w:szCs w:val="24"/>
        </w:rPr>
        <w:t>Aucun type de contact à la tête, au visage ou au cou n’est permis. Il incombe aux joueurs d’éviter d’entrer en contact avec la tête, le visage ou le cou d’un adversaire, et ce, en tout temps. Une punition mineure est imposée à tout joueur qui entre accidentellement 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une punition mineure de 2 minutes. À la discrétion de l’arbitre, selon le degré de violence de l’impact,</w:t>
      </w:r>
      <w:r>
        <w:rPr>
          <w:rFonts w:ascii="Arial" w:eastAsia="Arial" w:hAnsi="Arial" w:cs="Arial"/>
          <w:sz w:val="24"/>
          <w:szCs w:val="24"/>
          <w:highlight w:val="yellow"/>
        </w:rPr>
        <w:t xml:space="preserve"> une punition mineure double, une punition majeure</w:t>
      </w:r>
      <w:r>
        <w:rPr>
          <w:rFonts w:ascii="Arial" w:eastAsia="Arial" w:hAnsi="Arial" w:cs="Arial"/>
          <w:sz w:val="24"/>
          <w:szCs w:val="24"/>
        </w:rPr>
        <w:t xml:space="preserve"> et une punition d’extrême inconduite peuvent être imposées pour un contact à la tête. </w:t>
      </w:r>
      <w:r>
        <w:rPr>
          <w:rFonts w:ascii="Arial" w:eastAsia="Arial" w:hAnsi="Arial" w:cs="Arial"/>
          <w:sz w:val="24"/>
          <w:szCs w:val="24"/>
          <w:highlight w:val="yellow"/>
        </w:rPr>
        <w:t>Suite à un contact à la tête avec un bâton, en présence de sang, il n’y aura pas de punition supplémentaire. Il est du devoir du joueur de se protéger adéquatement avec un protecteur facial.</w:t>
      </w: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3as4poj" w:colFirst="0" w:colLast="0"/>
      <w:bookmarkEnd w:id="27"/>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Dans le cas d’une punition majeure, elle ne s’efface pas du tableau suite à un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4.3.1 Tentative de blessures</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simple coups de poing avec ou sans les gants et ce peu impo</w:t>
      </w:r>
      <w:r>
        <w:rPr>
          <w:rFonts w:ascii="Arial" w:eastAsia="Arial" w:hAnsi="Arial" w:cs="Arial"/>
        </w:rPr>
        <w:t>rte la force</w:t>
      </w:r>
      <w:r>
        <w:rPr>
          <w:rFonts w:ascii="Arial" w:eastAsia="Arial" w:hAnsi="Arial" w:cs="Arial"/>
          <w:color w:val="000000"/>
        </w:rPr>
        <w:t xml:space="preserve"> est 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8" w:name="_1pxezwc" w:colFirst="0" w:colLast="0"/>
      <w:bookmarkEnd w:id="28"/>
      <w:r>
        <w:rPr>
          <w:rFonts w:ascii="Arial" w:eastAsia="Arial" w:hAnsi="Arial" w:cs="Arial"/>
          <w:b/>
          <w:color w:val="000000"/>
          <w:sz w:val="24"/>
          <w:szCs w:val="24"/>
        </w:rPr>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qui reçoit une pénalité d’inconduite doit immédiatement quitter la surface de jeu. Il ne peut pas rester sur le banc des joueurs, et il ne doit pas nuire au bon fonctionnement de la partie (ex</w:t>
      </w:r>
      <w:r>
        <w:rPr>
          <w:rFonts w:ascii="Arial" w:eastAsia="Arial" w:hAnsi="Arial" w:cs="Arial"/>
        </w:rPr>
        <w:t>emple</w:t>
      </w:r>
      <w:r>
        <w:rPr>
          <w:rFonts w:ascii="Arial" w:eastAsia="Arial" w:hAnsi="Arial" w:cs="Arial"/>
          <w:color w:val="000000"/>
        </w:rPr>
        <w:t xml:space="preserve">: rester sur le bord de la clôture et crier après les arbitres). </w:t>
      </w:r>
      <w:r>
        <w:rPr>
          <w:rFonts w:ascii="Arial" w:eastAsia="Arial" w:hAnsi="Arial" w:cs="Arial"/>
          <w:color w:val="000000"/>
          <w:highlight w:val="yellow"/>
        </w:rPr>
        <w:t>Sa pu</w:t>
      </w:r>
      <w:r>
        <w:rPr>
          <w:rFonts w:ascii="Arial" w:eastAsia="Arial" w:hAnsi="Arial" w:cs="Arial"/>
          <w:highlight w:val="yellow"/>
        </w:rPr>
        <w:t>nition d’inconduite pourrait être transformée en punition d’extrême inconduite.</w:t>
      </w:r>
    </w:p>
    <w:p w14:paraId="6E53990E"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qui ne quitte pas la surface après avoir reçu une punition d</w:t>
      </w:r>
      <w:r>
        <w:rPr>
          <w:rFonts w:ascii="Arial" w:eastAsia="Arial" w:hAnsi="Arial" w:cs="Arial"/>
        </w:rPr>
        <w:t>’</w:t>
      </w:r>
      <w:r>
        <w:rPr>
          <w:rFonts w:ascii="Arial" w:eastAsia="Arial" w:hAnsi="Arial" w:cs="Arial"/>
          <w:color w:val="000000"/>
        </w:rPr>
        <w:t xml:space="preserve">inconduite </w:t>
      </w:r>
      <w:r>
        <w:rPr>
          <w:rFonts w:ascii="Arial" w:eastAsia="Arial" w:hAnsi="Arial" w:cs="Arial"/>
          <w:highlight w:val="yellow"/>
        </w:rPr>
        <w:t>se verra changer sa punition en extrême inconduite</w:t>
      </w:r>
      <w:r>
        <w:rPr>
          <w:rFonts w:ascii="Arial" w:eastAsia="Arial" w:hAnsi="Arial" w:cs="Arial"/>
          <w:color w:val="000000"/>
          <w:highlight w:val="yellow"/>
        </w:rPr>
        <w:t>.</w:t>
      </w:r>
      <w:r>
        <w:rPr>
          <w:rFonts w:ascii="Arial" w:eastAsia="Arial" w:hAnsi="Arial" w:cs="Arial"/>
          <w:color w:val="000000"/>
        </w:rPr>
        <w:t xml:space="preserve"> Pour que le match reprenne, il doit quitter les alentours de cette surface. Si le joueur refuse de </w:t>
      </w:r>
      <w:r>
        <w:rPr>
          <w:rFonts w:ascii="Arial" w:eastAsia="Arial" w:hAnsi="Arial" w:cs="Arial"/>
        </w:rPr>
        <w:t>coopérer, le superviseur peut mettre fin au match. S</w:t>
      </w:r>
      <w:r>
        <w:rPr>
          <w:rFonts w:ascii="Arial" w:eastAsia="Arial" w:hAnsi="Arial" w:cs="Arial"/>
          <w:color w:val="000000"/>
        </w:rPr>
        <w:t xml:space="preserve">on équipe </w:t>
      </w:r>
      <w:r>
        <w:rPr>
          <w:rFonts w:ascii="Arial" w:eastAsia="Arial" w:hAnsi="Arial" w:cs="Arial"/>
          <w:color w:val="000000"/>
        </w:rPr>
        <w:lastRenderedPageBreak/>
        <w:t xml:space="preserve">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La race, l’origine nationale ou ethnique, la couleur de la peau ou la langue parlée, la religion, la foi ou les convictions, l’âge, le sexe, l’orientation sexuelle, ou l’identité ou l’expression de genre, l’état matrimonial ou le statut familial, les caractéristiques génétiques ou un handicap.</w:t>
      </w:r>
    </w:p>
    <w:p w14:paraId="3F0A6B2C" w14:textId="77777777"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highlight w:val="yellow"/>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0DBE5A1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9" w:name="_49x2ik5" w:colFirst="0" w:colLast="0"/>
      <w:bookmarkEnd w:id="29"/>
      <w:r>
        <w:rPr>
          <w:rFonts w:ascii="Arial" w:eastAsia="Arial" w:hAnsi="Arial" w:cs="Arial"/>
          <w:b/>
          <w:color w:val="000000"/>
          <w:sz w:val="24"/>
          <w:szCs w:val="24"/>
        </w:rPr>
        <w:t>4.5 Double désavantage numérique</w:t>
      </w:r>
    </w:p>
    <w:p w14:paraId="5A93F049" w14:textId="77777777" w:rsidR="0082061B" w:rsidRDefault="00000000">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la surface et le jeu se poursuit ainsi jusqu’au prochain arrêt de jeu, où l’on revient à 3 joueurs.</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2p2csry" w:colFirst="0" w:colLast="0"/>
      <w:bookmarkEnd w:id="30"/>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1" w:name="_147n2zr" w:colFirst="0" w:colLast="0"/>
      <w:bookmarkEnd w:id="31"/>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77777777" w:rsidR="0082061B" w:rsidRDefault="00000000">
      <w:pPr>
        <w:ind w:left="0" w:firstLine="0"/>
        <w:rPr>
          <w:rFonts w:ascii="Arial" w:eastAsia="Arial" w:hAnsi="Arial" w:cs="Arial"/>
        </w:rPr>
      </w:pPr>
      <w:r>
        <w:rPr>
          <w:rFonts w:ascii="Arial" w:eastAsia="Arial" w:hAnsi="Arial" w:cs="Arial"/>
          <w:noProof/>
        </w:rPr>
        <w:drawing>
          <wp:inline distT="114300" distB="114300" distL="114300" distR="114300" wp14:anchorId="7129708A" wp14:editId="5DCF5C16">
            <wp:extent cx="6048375" cy="71342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048375" cy="7134225"/>
                    </a:xfrm>
                    <a:prstGeom prst="rect">
                      <a:avLst/>
                    </a:prstGeom>
                    <a:ln/>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4ECEF9E9"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5" w:history="1">
        <w:r w:rsidR="00595184" w:rsidRPr="00B76711">
          <w:rPr>
            <w:rStyle w:val="Lienhypertexte"/>
            <w:rFonts w:ascii="Arial" w:eastAsia="Arial" w:hAnsi="Arial" w:cs="Arial"/>
            <w:highlight w:val="yellow"/>
          </w:rPr>
          <w:t>comitedek3r@complexepromutuel.ca</w:t>
        </w:r>
      </w:hyperlink>
      <w:r>
        <w:rPr>
          <w:rFonts w:ascii="Arial" w:eastAsia="Arial" w:hAnsi="Arial" w:cs="Arial"/>
          <w:color w:val="000000"/>
        </w:rPr>
        <w:t xml:space="preserve"> dans les </w:t>
      </w:r>
      <w:r>
        <w:rPr>
          <w:rFonts w:ascii="Arial" w:eastAsia="Arial" w:hAnsi="Arial" w:cs="Arial"/>
        </w:rPr>
        <w:t xml:space="preserve">7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vidéos,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noter qu’un joueur suspendu ne pourra, en aucun cas, aller</w:t>
      </w:r>
      <w:r>
        <w:rPr>
          <w:rFonts w:ascii="Arial" w:eastAsia="Arial" w:hAnsi="Arial" w:cs="Arial"/>
          <w:color w:val="000000"/>
          <w:highlight w:val="yellow"/>
        </w:rPr>
        <w:t xml:space="preserve"> </w:t>
      </w:r>
      <w:r>
        <w:rPr>
          <w:rFonts w:ascii="Arial" w:eastAsia="Arial" w:hAnsi="Arial" w:cs="Arial"/>
          <w:highlight w:val="yellow"/>
        </w:rPr>
        <w:t>près du</w:t>
      </w:r>
      <w:r>
        <w:rPr>
          <w:rFonts w:ascii="Arial" w:eastAsia="Arial" w:hAnsi="Arial" w:cs="Arial"/>
          <w:color w:val="000000"/>
        </w:rPr>
        <w:t xml:space="preserve"> banc d’une équipe</w:t>
      </w:r>
      <w:r>
        <w:rPr>
          <w:rFonts w:ascii="Arial" w:eastAsia="Arial" w:hAnsi="Arial" w:cs="Arial"/>
        </w:rPr>
        <w:t>.</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appel. </w:t>
      </w:r>
      <w:r>
        <w:rPr>
          <w:rFonts w:ascii="Arial" w:eastAsia="Arial" w:hAnsi="Arial" w:cs="Arial"/>
          <w:color w:val="000000"/>
          <w:highlight w:val="yellow"/>
        </w:rPr>
        <w:t xml:space="preserve">Le capitaine doit également </w:t>
      </w:r>
      <w:r>
        <w:rPr>
          <w:rFonts w:ascii="Arial" w:eastAsia="Arial" w:hAnsi="Arial" w:cs="Arial"/>
          <w:highlight w:val="yellow"/>
        </w:rPr>
        <w:t>aviser</w:t>
      </w:r>
      <w:r>
        <w:rPr>
          <w:rFonts w:ascii="Arial" w:eastAsia="Arial" w:hAnsi="Arial" w:cs="Arial"/>
          <w:color w:val="000000"/>
          <w:highlight w:val="yellow"/>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saison, </w:t>
      </w:r>
      <w:r>
        <w:rPr>
          <w:rFonts w:ascii="Arial" w:eastAsia="Arial" w:hAnsi="Arial" w:cs="Arial"/>
          <w:highlight w:val="yellow"/>
        </w:rPr>
        <w:t>le comité discutera</w:t>
      </w:r>
      <w:r>
        <w:rPr>
          <w:rFonts w:ascii="Arial" w:eastAsia="Arial" w:hAnsi="Arial" w:cs="Arial"/>
        </w:rPr>
        <w:t xml:space="preserve"> avec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77777777" w:rsidR="0082061B" w:rsidRDefault="00000000">
      <w:pPr>
        <w:numPr>
          <w:ilvl w:val="0"/>
          <w:numId w:val="23"/>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La période de temps alloué pour juger d’un récidiviste est les 3 dernières saisons avant la saison en cours (saison AH 22-23 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2" w:name="_3o7alnk" w:colFirst="0" w:colLast="0"/>
      <w:bookmarkEnd w:id="32"/>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Une équipe qui croit qu'un joueur est inéligible dans l’équipe adverse peut demander un appel, si le joueur fautif a joué durant le match. Par contre, si durant le match la direction se rend compte de l’erreur, alors, le joueur fautif est retiré. Tous les buts auxquels le joueur fautif à participé sera enlevé de la feuille de pointage et le match continuera à la même place où la décision aura été rendue.</w:t>
      </w:r>
    </w:p>
    <w:p w14:paraId="7551BC59" w14:textId="612B7243" w:rsidR="0082061B" w:rsidRDefault="00000000">
      <w:pPr>
        <w:numPr>
          <w:ilvl w:val="0"/>
          <w:numId w:val="22"/>
        </w:numPr>
        <w:rPr>
          <w:rFonts w:ascii="Arial" w:eastAsia="Arial" w:hAnsi="Arial" w:cs="Arial"/>
        </w:rPr>
      </w:pPr>
      <w:r>
        <w:rPr>
          <w:rFonts w:ascii="Arial" w:eastAsia="Arial" w:hAnsi="Arial" w:cs="Arial"/>
        </w:rPr>
        <w:lastRenderedPageBreak/>
        <w:t xml:space="preserve">L’appel doit absolument être remis par courriel à </w:t>
      </w:r>
      <w:hyperlink r:id="rId16" w:history="1">
        <w:r w:rsidR="00595184" w:rsidRPr="00B76711">
          <w:rPr>
            <w:rStyle w:val="Lienhypertexte"/>
            <w:rFonts w:ascii="Arial" w:eastAsia="Arial" w:hAnsi="Arial" w:cs="Arial"/>
            <w:highlight w:val="yellow"/>
          </w:rPr>
          <w:t>infodek3r@complexepromutuel.ca</w:t>
        </w:r>
      </w:hyperlink>
      <w:r w:rsidRPr="00595184">
        <w:rPr>
          <w:rFonts w:ascii="Arial" w:eastAsia="Arial" w:hAnsi="Arial" w:cs="Arial"/>
          <w:highlight w:val="yellow"/>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t xml:space="preserve">Si une équipe est fautive d’avoir fait jouer un joueur inéligible </w:t>
      </w:r>
      <w:r>
        <w:rPr>
          <w:rFonts w:ascii="Arial" w:eastAsia="Arial" w:hAnsi="Arial" w:cs="Arial"/>
          <w:highlight w:val="yellow"/>
        </w:rPr>
        <w:t>et que le match est considéré terminé</w:t>
      </w:r>
      <w:r>
        <w:rPr>
          <w:rFonts w:ascii="Arial" w:eastAsia="Arial" w:hAnsi="Arial" w:cs="Arial"/>
        </w:rPr>
        <w:t>, elle se verra retirer tous ses points pour ce match et obtiendra un pointage de 0.  Alors, l’équipe adverse obtiendra 9 points et elle gardera les points de discipline acquis dans ce match.</w:t>
      </w:r>
    </w:p>
    <w:p w14:paraId="13ABE7E6" w14:textId="77777777" w:rsidR="0082061B" w:rsidRDefault="00000000">
      <w:pPr>
        <w:numPr>
          <w:ilvl w:val="0"/>
          <w:numId w:val="22"/>
        </w:numPr>
        <w:rPr>
          <w:rFonts w:ascii="Arial" w:eastAsia="Arial" w:hAnsi="Arial" w:cs="Arial"/>
        </w:rPr>
      </w:pPr>
      <w:r>
        <w:rPr>
          <w:rFonts w:ascii="Arial" w:eastAsia="Arial" w:hAnsi="Arial" w:cs="Arial"/>
        </w:rPr>
        <w:t>Le capitaine de l'équipe fautive, en ayant fait participer un joueur inéligible sera suspendu d’un match. En séries, l’équipe complète sera disqualifiée et le capitaine suspendu.</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3" w:name="_23ckvvd" w:colFirst="0" w:colLast="0"/>
      <w:bookmarkEnd w:id="33"/>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4" w:name="_ihv636" w:colFirst="0" w:colLast="0"/>
      <w:bookmarkEnd w:id="34"/>
      <w:r>
        <w:rPr>
          <w:rFonts w:ascii="Arial" w:eastAsia="Arial" w:hAnsi="Arial" w:cs="Arial"/>
          <w:b/>
          <w:color w:val="000000"/>
          <w:sz w:val="24"/>
          <w:szCs w:val="24"/>
        </w:rPr>
        <w:t>6.1 Joueur</w:t>
      </w:r>
    </w:p>
    <w:p w14:paraId="27F5AB05" w14:textId="7777777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rPr>
        <w:t>Tous les joueurs devront obligatoirement être équipés d’un casque, des gants, des jambières, des souliers et un bâton de hockey afin de pouvoir jouer au dek hockey sur nos surfaces.</w:t>
      </w:r>
    </w:p>
    <w:p w14:paraId="16AEB044" w14:textId="7777777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Le casque est obligatoire sur la surface de jeu. Le port de la visière complète est fortement suggéré et obligatoire pour les 17 ans. Le casque doit minimalement avoir une attache, que le joueur porte un protecteur facial ou non.</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Seuls les gants de hockey, de Dek Hockey, de snout, ou de crosse sont tolérés.</w:t>
      </w:r>
    </w:p>
    <w:p w14:paraId="71E13D06"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33E66E8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joueurs, deux pièces, seulement les bâtons avec manche en bois, bois recouvert, avec palette en plastique perforée en usine sont acceptées. Les palettes Bauer et Dekadence sont également acceptées.</w:t>
      </w:r>
    </w:p>
    <w:p w14:paraId="2A2B0304"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 une pièce, seulement les Dekadence, les bâtons ne montrant aucunes marques, les Knapper, Legend, ainsi que tous les Bauer sont acceptés.</w:t>
      </w:r>
    </w:p>
    <w:p w14:paraId="4F1F7F5A"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 les Powertek, CCM, Reebok, True, Easton, Warriors et Sherwood sont refusés ainsi que tous les bâtons qui ne se retrouvent pas sur la liste des bâtons acceptés. </w:t>
      </w:r>
    </w:p>
    <w:p w14:paraId="066583CE"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En cas de doute pour les bâtons, faire approuver par le superviseur.</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highlight w:val="yellow"/>
        </w:rPr>
      </w:pPr>
      <w:r>
        <w:rPr>
          <w:rFonts w:ascii="Arial" w:eastAsia="Arial" w:hAnsi="Arial" w:cs="Arial"/>
          <w:highlight w:val="yellow"/>
        </w:rPr>
        <w:t>Si un joueur évolue avec une pièce d’équipement jugé non-sécuritaire par un officiel ou un superviseur, il devra arrêter d’utiliser cette pièce d’équipement sous peine d’écoper d’une punition d’inconduite de partie.</w:t>
      </w:r>
    </w:p>
    <w:p w14:paraId="18DD8F35"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highlight w:val="yellow"/>
        </w:rPr>
      </w:pPr>
      <w:r>
        <w:rPr>
          <w:rFonts w:ascii="Arial" w:eastAsia="Arial" w:hAnsi="Arial" w:cs="Arial"/>
          <w:highlight w:val="yellow"/>
        </w:rPr>
        <w:t>Un joueur ne peut utiliser de la peinture ou du tape afin de cacher la marque de son bâton. La marque du bâton doit être facilement identifiable.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ruban (tape) est permis à l’avant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5" w:name="_32hioqz" w:colFirst="0" w:colLast="0"/>
      <w:bookmarkEnd w:id="35"/>
      <w:r>
        <w:rPr>
          <w:rFonts w:ascii="Arial" w:eastAsia="Arial" w:hAnsi="Arial" w:cs="Arial"/>
          <w:b/>
          <w:color w:val="000000"/>
          <w:sz w:val="24"/>
          <w:szCs w:val="24"/>
        </w:rPr>
        <w:lastRenderedPageBreak/>
        <w:t>6.2 Gardien de but</w:t>
      </w:r>
    </w:p>
    <w:p w14:paraId="1EE9A5DA"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048C4BC7" w14:textId="77777777" w:rsidR="0082061B" w:rsidRDefault="0082061B">
      <w:pPr>
        <w:pBdr>
          <w:top w:val="nil"/>
          <w:left w:val="nil"/>
          <w:bottom w:val="nil"/>
          <w:right w:val="nil"/>
          <w:between w:val="nil"/>
        </w:pBdr>
        <w:ind w:left="720" w:firstLine="0"/>
        <w:rPr>
          <w:rFonts w:ascii="Arial" w:eastAsia="Arial" w:hAnsi="Arial" w:cs="Arial"/>
        </w:rPr>
      </w:pPr>
    </w:p>
    <w:p w14:paraId="1543D1E2"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‘’sliders’’.</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6" w:name="_1hmsyys" w:colFirst="0" w:colLast="0"/>
      <w:bookmarkEnd w:id="36"/>
      <w:r>
        <w:rPr>
          <w:rFonts w:ascii="Arial" w:eastAsia="Arial" w:hAnsi="Arial" w:cs="Arial"/>
          <w:b/>
          <w:color w:val="000000"/>
          <w:sz w:val="24"/>
          <w:szCs w:val="24"/>
        </w:rPr>
        <w:t>6.3 Chandails / Uniformes</w:t>
      </w:r>
    </w:p>
    <w:p w14:paraId="5DC3CEEE" w14:textId="55A4A0C6"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Tous les membres d’une équipe doivent porter un chandail identique avec des numéros différents. </w:t>
      </w:r>
      <w:r>
        <w:rPr>
          <w:rFonts w:ascii="Arial" w:eastAsia="Arial" w:hAnsi="Arial" w:cs="Arial"/>
          <w:color w:val="000000"/>
        </w:rPr>
        <w:t>En cas contraire, elle doit utiliser les dossards ou les chandails en location ($1 chacun) à l'endroit approprié. Le port d’un chandail avec au minimum des manches courtes est obligatoire sous le dossard. Aucun chandail</w:t>
      </w:r>
      <w:r>
        <w:rPr>
          <w:rFonts w:ascii="Arial" w:eastAsia="Arial" w:hAnsi="Arial" w:cs="Arial"/>
        </w:rPr>
        <w:t xml:space="preserve"> sans numéro (sauf pour le gardien) et aucun chandail avec numéro en tape ne sera accepté. </w:t>
      </w:r>
      <w:r>
        <w:rPr>
          <w:rFonts w:ascii="Arial" w:eastAsia="Arial" w:hAnsi="Arial" w:cs="Arial"/>
          <w:color w:val="000000"/>
        </w:rPr>
        <w:t xml:space="preserve">Aucun joueur ne peut jouer tant qu’il ne porte pas un gilet conforme. </w:t>
      </w:r>
      <w:r>
        <w:rPr>
          <w:rFonts w:ascii="Arial" w:eastAsia="Arial" w:hAnsi="Arial" w:cs="Arial"/>
        </w:rPr>
        <w:t xml:space="preserve">À défaut de ne pas respecter ce règlement, l’équipe perdra son point franc jeu </w:t>
      </w:r>
      <w:r>
        <w:rPr>
          <w:rFonts w:ascii="Arial" w:eastAsia="Arial" w:hAnsi="Arial" w:cs="Arial"/>
          <w:highlight w:val="yellow"/>
        </w:rPr>
        <w:t xml:space="preserve">et recevra </w:t>
      </w:r>
      <w:r w:rsidR="00595184">
        <w:rPr>
          <w:rFonts w:ascii="Arial" w:eastAsia="Arial" w:hAnsi="Arial" w:cs="Arial"/>
          <w:highlight w:val="yellow"/>
        </w:rPr>
        <w:t>une punition mineure</w:t>
      </w:r>
      <w:r>
        <w:rPr>
          <w:rFonts w:ascii="Arial" w:eastAsia="Arial" w:hAnsi="Arial" w:cs="Arial"/>
          <w:highlight w:val="yellow"/>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l’équipe au banc visiteur devra obligatoirement porter des dossards (aucun frais) y compris le gardien</w:t>
      </w:r>
      <w:r>
        <w:rPr>
          <w:rFonts w:ascii="Arial" w:eastAsia="Arial" w:hAnsi="Arial" w:cs="Arial"/>
        </w:rPr>
        <w:t xml:space="preserve">. </w:t>
      </w:r>
      <w:r>
        <w:rPr>
          <w:rFonts w:ascii="Arial" w:eastAsia="Arial" w:hAnsi="Arial" w:cs="Arial"/>
          <w:highlight w:val="yellow"/>
        </w:rPr>
        <w:t>Lors des séries éliminatoires, l’équipe ayant terminé le plus bas au classement de la saison régulière doit porter les dossards</w:t>
      </w:r>
      <w:r>
        <w:rPr>
          <w:rFonts w:ascii="Arial" w:eastAsia="Arial" w:hAnsi="Arial" w:cs="Arial"/>
        </w:rPr>
        <w:t xml:space="preserve">. Ensuite, le responsable de l’équipe devra divulguer au marqueur les nouveaux numéros de ses joueurs et ce avant le début du match. À défaut de ne pas respecter ce règlement, une punition pour retarder la partie </w:t>
      </w:r>
      <w:r>
        <w:rPr>
          <w:rFonts w:ascii="Arial" w:eastAsia="Arial" w:hAnsi="Arial" w:cs="Arial"/>
          <w:highlight w:val="yellow"/>
        </w:rPr>
        <w:t>de 1 minute</w:t>
      </w:r>
      <w:r>
        <w:rPr>
          <w:rFonts w:ascii="Arial" w:eastAsia="Arial" w:hAnsi="Arial" w:cs="Arial"/>
        </w:rPr>
        <w:t xml:space="preserve"> sera imposée à l’équipe. De plus, L’équipe perd son point franc jeu.</w:t>
      </w:r>
      <w:r>
        <w:rPr>
          <w:rFonts w:ascii="Arial" w:eastAsia="Arial" w:hAnsi="Arial" w:cs="Arial"/>
          <w:color w:val="000000"/>
        </w:rPr>
        <w:t xml:space="preserve"> Il est de la responsabilité de l</w:t>
      </w:r>
      <w:r>
        <w:rPr>
          <w:rFonts w:ascii="Arial" w:eastAsia="Arial" w:hAnsi="Arial" w:cs="Arial"/>
        </w:rPr>
        <w:t>’équipe visiteuse de vérifier auprès de l’arbitre si le changement de dossard est nécessaire.</w:t>
      </w:r>
    </w:p>
    <w:p w14:paraId="12678804"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7" w:name="_41mghml" w:colFirst="0" w:colLast="0"/>
      <w:bookmarkEnd w:id="37"/>
      <w:r>
        <w:rPr>
          <w:rFonts w:ascii="Arial" w:eastAsia="Arial" w:hAnsi="Arial" w:cs="Arial"/>
          <w:b/>
          <w:color w:val="000000"/>
          <w:sz w:val="28"/>
          <w:szCs w:val="28"/>
        </w:rPr>
        <w:t>7. RÈGLEMENT CATÉGORIE MASSE SALARIALE</w:t>
      </w:r>
    </w:p>
    <w:p w14:paraId="28D9AA84"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 (40, 45 ou 60 millions), et ce, sans oublier de calculer le gardien de but.</w:t>
      </w:r>
    </w:p>
    <w:p w14:paraId="416F521C"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Pour une partie, le nombre minimum de joueurs en uniforme tout en incluant le gardien est de 7 et le maximum est de 10 incluant le gardien. Pour la catégorie masse salariale FÉMININE seulement, le minimum de joueuses est 8 incluant la gardienne et le maximum est de 10 incluant la gardienne.</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lastRenderedPageBreak/>
        <w:t xml:space="preserve">Si au début du match, l’équipe a seulement 5 attaquants (6 attaquantes pour la catégorie masse salariale FÉMININE), le joueur manquant doit être inscrit sur l’alignement papier et le match peut débuter. Toutefois, </w:t>
      </w:r>
      <w:r>
        <w:rPr>
          <w:rFonts w:ascii="Arial" w:eastAsia="Arial" w:hAnsi="Arial" w:cs="Arial"/>
          <w:color w:val="000000"/>
          <w:highlight w:val="yellow"/>
        </w:rPr>
        <w:t>l</w:t>
      </w:r>
      <w:r>
        <w:rPr>
          <w:rFonts w:ascii="Arial" w:eastAsia="Arial" w:hAnsi="Arial" w:cs="Arial"/>
          <w:highlight w:val="yellow"/>
        </w:rPr>
        <w:t>’équipe</w:t>
      </w:r>
      <w:r>
        <w:rPr>
          <w:rFonts w:ascii="Arial" w:eastAsia="Arial" w:hAnsi="Arial" w:cs="Arial"/>
          <w:color w:val="000000"/>
          <w:highlight w:val="yellow"/>
        </w:rPr>
        <w:t xml:space="preserve"> </w:t>
      </w:r>
      <w:r>
        <w:rPr>
          <w:rFonts w:ascii="Arial" w:eastAsia="Arial" w:hAnsi="Arial" w:cs="Arial"/>
          <w:color w:val="000000"/>
        </w:rPr>
        <w:t>recevra 2 X 1 minute de punition pour alignement illégal. Le joueur doit absolument être prêt à jouer au début de la 2e période sans quoi le match prend fin et l’équipe perd par forfait.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données </w:t>
      </w:r>
      <w:r>
        <w:rPr>
          <w:rFonts w:ascii="Arial" w:eastAsia="Arial" w:hAnsi="Arial" w:cs="Arial"/>
        </w:rPr>
        <w:t>à</w:t>
      </w:r>
      <w:r>
        <w:rPr>
          <w:rFonts w:ascii="Arial" w:eastAsia="Arial" w:hAnsi="Arial" w:cs="Arial"/>
          <w:highlight w:val="yellow"/>
        </w:rPr>
        <w:t xml:space="preserve"> l’équipe</w:t>
      </w:r>
      <w:r>
        <w:rPr>
          <w:rFonts w:ascii="Arial" w:eastAsia="Arial" w:hAnsi="Arial" w:cs="Arial"/>
          <w:color w:val="000000"/>
        </w:rPr>
        <w:t xml:space="preserve"> pour alignement illégal. Le match poursuivra avec 1 joueur en moins.  </w:t>
      </w: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27B8A89E" w:rsidR="0082061B" w:rsidRDefault="0082061B">
      <w:pPr>
        <w:pBdr>
          <w:top w:val="nil"/>
          <w:left w:val="nil"/>
          <w:bottom w:val="nil"/>
          <w:right w:val="nil"/>
          <w:between w:val="nil"/>
        </w:pBdr>
        <w:spacing w:before="0" w:after="0"/>
        <w:ind w:firstLine="0"/>
        <w:rPr>
          <w:rFonts w:ascii="Arial" w:eastAsia="Arial" w:hAnsi="Arial" w:cs="Arial"/>
          <w:color w:val="000000"/>
        </w:rPr>
      </w:pPr>
    </w:p>
    <w:p w14:paraId="623AF6CE" w14:textId="7FE747BC"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 xml:space="preserve">Complexe </w:t>
      </w:r>
      <w:r w:rsidR="00595184">
        <w:rPr>
          <w:rFonts w:ascii="Arial" w:eastAsia="Arial" w:hAnsi="Arial" w:cs="Arial"/>
          <w:sz w:val="36"/>
          <w:szCs w:val="36"/>
        </w:rPr>
        <w:t>S</w:t>
      </w:r>
      <w:r>
        <w:rPr>
          <w:rFonts w:ascii="Arial" w:eastAsia="Arial" w:hAnsi="Arial" w:cs="Arial"/>
          <w:sz w:val="36"/>
          <w:szCs w:val="36"/>
        </w:rPr>
        <w:t xml:space="preserve">portif </w:t>
      </w:r>
      <w:r w:rsidR="00595184">
        <w:rPr>
          <w:rFonts w:ascii="Arial" w:eastAsia="Arial" w:hAnsi="Arial" w:cs="Arial"/>
          <w:sz w:val="36"/>
          <w:szCs w:val="36"/>
        </w:rPr>
        <w:t>Promutuel Assurance</w:t>
      </w:r>
    </w:p>
    <w:p w14:paraId="0B1B169B" w14:textId="77777777" w:rsidR="0082061B" w:rsidRDefault="0082061B">
      <w:pPr>
        <w:shd w:val="clear" w:color="auto" w:fill="FFFFFF"/>
        <w:spacing w:after="0"/>
        <w:rPr>
          <w:rFonts w:ascii="Arial" w:eastAsia="Arial" w:hAnsi="Arial" w:cs="Arial"/>
          <w:sz w:val="36"/>
          <w:szCs w:val="36"/>
        </w:rPr>
      </w:pPr>
    </w:p>
    <w:p w14:paraId="293EDCA7" w14:textId="04F39BEC"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w:t>
      </w:r>
      <w:r w:rsidR="00595184">
        <w:rPr>
          <w:rFonts w:ascii="Arial" w:eastAsia="Arial" w:hAnsi="Arial" w:cs="Arial"/>
        </w:rPr>
        <w:t>omplexe Sportif Promutuel Assurance</w:t>
      </w:r>
      <w:r>
        <w:rPr>
          <w:rFonts w:ascii="Arial" w:eastAsia="Arial" w:hAnsi="Arial" w:cs="Arial"/>
        </w:rPr>
        <w:t>. L’ensemble des noms commerciaux exploités par le C</w:t>
      </w:r>
      <w:r w:rsidR="00595184">
        <w:rPr>
          <w:rFonts w:ascii="Arial" w:eastAsia="Arial" w:hAnsi="Arial" w:cs="Arial"/>
        </w:rPr>
        <w:t xml:space="preserve">omplexe Sportif Promutuel Assurance </w:t>
      </w:r>
      <w:r>
        <w:rPr>
          <w:rFonts w:ascii="Arial" w:eastAsia="Arial" w:hAnsi="Arial" w:cs="Arial"/>
        </w:rPr>
        <w:t>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Les hyperliens en commentaires sont acceptés tant qu’ils respectent la nétiquette.</w:t>
      </w:r>
    </w:p>
    <w:p w14:paraId="4272CECA" w14:textId="0D30EFF3"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Émettre des commentaires, opinions ou idées qu’en lien avec les sujets abordés ou avec les activités offertes par le C</w:t>
      </w:r>
      <w:r w:rsidR="00595184">
        <w:rPr>
          <w:rFonts w:ascii="Arial" w:eastAsia="Arial" w:hAnsi="Arial" w:cs="Arial"/>
          <w:color w:val="000000"/>
        </w:rPr>
        <w:t>omplexe Sportif Promutuel Assurance</w:t>
      </w:r>
      <w:r>
        <w:rPr>
          <w:rFonts w:ascii="Arial" w:eastAsia="Arial" w:hAnsi="Arial" w:cs="Arial"/>
          <w:color w:val="000000"/>
        </w:rPr>
        <w:t>.</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5426FE00" w:rsidR="0082061B" w:rsidRDefault="00000000">
      <w:pPr>
        <w:shd w:val="clear" w:color="auto" w:fill="FFFFFF"/>
        <w:spacing w:after="0"/>
        <w:rPr>
          <w:rFonts w:ascii="Arial" w:eastAsia="Arial" w:hAnsi="Arial" w:cs="Arial"/>
        </w:rPr>
      </w:pPr>
      <w:r>
        <w:rPr>
          <w:rFonts w:ascii="Arial" w:eastAsia="Arial" w:hAnsi="Arial" w:cs="Arial"/>
        </w:rPr>
        <w:t xml:space="preserve">Les commentaires sont lus et considérés par le </w:t>
      </w:r>
      <w:r w:rsidR="00595184">
        <w:rPr>
          <w:rFonts w:ascii="Arial" w:eastAsia="Arial" w:hAnsi="Arial" w:cs="Arial"/>
          <w:color w:val="000000"/>
        </w:rPr>
        <w:t>Complexe Sportif Promutuel Assurance</w:t>
      </w:r>
      <w:r>
        <w:rPr>
          <w:rFonts w:ascii="Arial" w:eastAsia="Arial" w:hAnsi="Arial" w:cs="Arial"/>
        </w:rPr>
        <w:t xml:space="preserve">. Cependant, le suivi et la surveillance ne se font pas toujours en temps réel : un délai raisonnable doit être octroyé au </w:t>
      </w:r>
      <w:r w:rsidR="00595184">
        <w:rPr>
          <w:rFonts w:ascii="Arial" w:eastAsia="Arial" w:hAnsi="Arial" w:cs="Arial"/>
          <w:color w:val="000000"/>
        </w:rPr>
        <w:t>Complexe Sportif Promutuel Assurance</w:t>
      </w:r>
      <w:r>
        <w:rPr>
          <w:rFonts w:ascii="Arial" w:eastAsia="Arial" w:hAnsi="Arial" w:cs="Arial"/>
        </w:rPr>
        <w:t xml:space="preserve">.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0A0F6867" w:rsidR="0082061B" w:rsidRDefault="00000000">
      <w:pPr>
        <w:shd w:val="clear" w:color="auto" w:fill="FFFFFF"/>
        <w:spacing w:after="0"/>
        <w:rPr>
          <w:rFonts w:ascii="Arial" w:eastAsia="Arial" w:hAnsi="Arial" w:cs="Arial"/>
        </w:rPr>
      </w:pPr>
      <w:r>
        <w:rPr>
          <w:rFonts w:ascii="Arial" w:eastAsia="Arial" w:hAnsi="Arial" w:cs="Arial"/>
        </w:rPr>
        <w:t xml:space="preserve">Tous commentaires jugés inappropriés ou à saveur commerciale pourront être retirés selon notre bon jugement. Le </w:t>
      </w:r>
      <w:r w:rsidR="00595184">
        <w:rPr>
          <w:rFonts w:ascii="Arial" w:eastAsia="Arial" w:hAnsi="Arial" w:cs="Arial"/>
          <w:color w:val="000000"/>
        </w:rPr>
        <w:t>Complexe Sportif Promutuel Assurance</w:t>
      </w:r>
      <w:r w:rsidR="00595184">
        <w:rPr>
          <w:rFonts w:ascii="Arial" w:eastAsia="Arial" w:hAnsi="Arial" w:cs="Arial"/>
        </w:rPr>
        <w:t xml:space="preserve"> </w:t>
      </w:r>
      <w:r>
        <w:rPr>
          <w:rFonts w:ascii="Arial" w:eastAsia="Arial" w:hAnsi="Arial" w:cs="Arial"/>
        </w:rPr>
        <w:t xml:space="preserve">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7DBED718" w:rsidR="0082061B" w:rsidRDefault="00000000">
      <w:pPr>
        <w:shd w:val="clear" w:color="auto" w:fill="FFFFFF"/>
        <w:spacing w:after="0"/>
        <w:rPr>
          <w:rFonts w:ascii="Arial" w:eastAsia="Arial" w:hAnsi="Arial" w:cs="Arial"/>
        </w:rPr>
      </w:pPr>
      <w:r>
        <w:rPr>
          <w:rFonts w:ascii="Arial" w:eastAsia="Arial" w:hAnsi="Arial" w:cs="Arial"/>
        </w:rPr>
        <w:t xml:space="preserve">Les avis partagés par les utilisateurs des plateformes web ne représentent pas nécessairement l’avis du </w:t>
      </w:r>
      <w:r w:rsidR="00595184">
        <w:rPr>
          <w:rFonts w:ascii="Arial" w:eastAsia="Arial" w:hAnsi="Arial" w:cs="Arial"/>
          <w:color w:val="000000"/>
        </w:rPr>
        <w:t>Complexe Sportif Promutuel Assurance</w:t>
      </w:r>
      <w:r>
        <w:rPr>
          <w:rFonts w:ascii="Arial" w:eastAsia="Arial" w:hAnsi="Arial" w:cs="Arial"/>
        </w:rPr>
        <w:t>.</w:t>
      </w:r>
    </w:p>
    <w:p w14:paraId="7C10177B" w14:textId="77777777" w:rsidR="0082061B" w:rsidRDefault="0082061B">
      <w:pPr>
        <w:shd w:val="clear" w:color="auto" w:fill="FFFFFF"/>
        <w:spacing w:after="0"/>
        <w:rPr>
          <w:rFonts w:ascii="Arial" w:eastAsia="Arial" w:hAnsi="Arial" w:cs="Arial"/>
        </w:rPr>
      </w:pPr>
    </w:p>
    <w:p w14:paraId="1061D760" w14:textId="701F8D7B" w:rsidR="0082061B" w:rsidRDefault="00000000">
      <w:pPr>
        <w:rPr>
          <w:rFonts w:ascii="Arial" w:eastAsia="Arial" w:hAnsi="Arial" w:cs="Arial"/>
        </w:rPr>
      </w:pPr>
      <w:r>
        <w:rPr>
          <w:rFonts w:ascii="Arial" w:eastAsia="Arial" w:hAnsi="Arial" w:cs="Arial"/>
        </w:rPr>
        <w:t xml:space="preserve">Le non-respect de ces principes élémentaires permet au </w:t>
      </w:r>
      <w:r w:rsidR="00595184">
        <w:rPr>
          <w:rFonts w:ascii="Arial" w:eastAsia="Arial" w:hAnsi="Arial" w:cs="Arial"/>
          <w:color w:val="000000"/>
        </w:rPr>
        <w:t>Complexe Sportif Promutuel Assurance</w:t>
      </w:r>
      <w:r>
        <w:rPr>
          <w:rFonts w:ascii="Arial" w:eastAsia="Arial" w:hAnsi="Arial" w:cs="Arial"/>
        </w:rPr>
        <w:t xml:space="preserve"> de modérer ou supprimer sans préavis toute publication contrevenante ou, ultimement, de bannir temporairement ou définitivement tous participants ne s’y conformant pas.</w:t>
      </w:r>
    </w:p>
    <w:p w14:paraId="149043F0" w14:textId="245CBD5A" w:rsidR="0082061B" w:rsidRDefault="00000000">
      <w:r>
        <w:rPr>
          <w:rFonts w:ascii="Arial" w:eastAsia="Arial" w:hAnsi="Arial" w:cs="Arial"/>
        </w:rPr>
        <w:t xml:space="preserve">En publiant du contenu sur nos plateformes web, les internautes accordent au </w:t>
      </w:r>
      <w:r w:rsidR="00595184">
        <w:rPr>
          <w:rFonts w:ascii="Arial" w:eastAsia="Arial" w:hAnsi="Arial" w:cs="Arial"/>
          <w:color w:val="000000"/>
        </w:rPr>
        <w:t>Complexe Sportif Promutuel Assurance</w:t>
      </w:r>
      <w:r>
        <w:rPr>
          <w:rFonts w:ascii="Arial" w:eastAsia="Arial" w:hAnsi="Arial" w:cs="Arial"/>
        </w:rPr>
        <w:t xml:space="preserve"> 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p w14:paraId="5D837E80" w14:textId="77777777" w:rsidR="006C4102" w:rsidRDefault="006C4102">
      <w:pPr>
        <w:spacing w:after="0"/>
        <w:ind w:left="0" w:firstLine="0"/>
        <w:jc w:val="center"/>
        <w:rPr>
          <w:rFonts w:ascii="Arial" w:eastAsia="Arial" w:hAnsi="Arial" w:cs="Arial"/>
          <w:b/>
          <w:sz w:val="24"/>
          <w:szCs w:val="24"/>
        </w:rPr>
      </w:pPr>
    </w:p>
    <w:p w14:paraId="3D6C6086" w14:textId="77777777" w:rsidR="006C4102" w:rsidRDefault="006C4102">
      <w:pPr>
        <w:spacing w:after="0"/>
        <w:ind w:left="0" w:firstLine="0"/>
        <w:jc w:val="center"/>
        <w:rPr>
          <w:rFonts w:ascii="Arial" w:eastAsia="Arial" w:hAnsi="Arial" w:cs="Arial"/>
          <w:b/>
          <w:sz w:val="24"/>
          <w:szCs w:val="24"/>
        </w:rPr>
      </w:pPr>
    </w:p>
    <w:p w14:paraId="337457BE" w14:textId="77777777" w:rsidR="006C4102" w:rsidRDefault="006C4102">
      <w:pPr>
        <w:spacing w:after="0"/>
        <w:ind w:left="0" w:firstLine="0"/>
        <w:jc w:val="center"/>
        <w:rPr>
          <w:rFonts w:ascii="Arial" w:eastAsia="Arial" w:hAnsi="Arial" w:cs="Arial"/>
          <w:b/>
          <w:sz w:val="24"/>
          <w:szCs w:val="24"/>
        </w:rPr>
      </w:pPr>
    </w:p>
    <w:p w14:paraId="4F157E47" w14:textId="77777777" w:rsidR="006C4102" w:rsidRDefault="006C4102">
      <w:pPr>
        <w:spacing w:after="0"/>
        <w:ind w:left="0" w:firstLine="0"/>
        <w:jc w:val="center"/>
        <w:rPr>
          <w:rFonts w:ascii="Arial" w:eastAsia="Arial" w:hAnsi="Arial" w:cs="Arial"/>
          <w:b/>
          <w:sz w:val="24"/>
          <w:szCs w:val="24"/>
        </w:rPr>
      </w:pPr>
    </w:p>
    <w:p w14:paraId="692C97FC" w14:textId="77777777" w:rsidR="006C4102" w:rsidRDefault="006C4102">
      <w:pPr>
        <w:spacing w:after="0"/>
        <w:ind w:left="0" w:firstLine="0"/>
        <w:jc w:val="center"/>
        <w:rPr>
          <w:rFonts w:ascii="Arial" w:eastAsia="Arial" w:hAnsi="Arial" w:cs="Arial"/>
          <w:b/>
          <w:sz w:val="24"/>
          <w:szCs w:val="24"/>
        </w:rPr>
      </w:pPr>
    </w:p>
    <w:sectPr w:rsidR="006C4102">
      <w:headerReference w:type="even" r:id="rId17"/>
      <w:headerReference w:type="default" r:id="rId18"/>
      <w:footerReference w:type="default" r:id="rId19"/>
      <w:headerReference w:type="first" r:id="rId20"/>
      <w:footerReference w:type="first" r:id="rId21"/>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E73B8" w14:textId="77777777" w:rsidR="000F1C77" w:rsidRDefault="000F1C77">
      <w:pPr>
        <w:spacing w:before="0" w:after="0"/>
      </w:pPr>
      <w:r>
        <w:separator/>
      </w:r>
    </w:p>
  </w:endnote>
  <w:endnote w:type="continuationSeparator" w:id="0">
    <w:p w14:paraId="307CEEC2" w14:textId="77777777" w:rsidR="000F1C77" w:rsidRDefault="000F1C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06DA06E-EDBB-42C7-ABBD-B52C2A0132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0AA11C3-F411-44D4-9177-E81E31B8A0C0}"/>
    <w:embedBold r:id="rId3" w:fontKey="{15C6DB66-0718-49D5-B8A6-B925B015B7E1}"/>
  </w:font>
  <w:font w:name="Cambria">
    <w:panose1 w:val="02040503050406030204"/>
    <w:charset w:val="00"/>
    <w:family w:val="roman"/>
    <w:pitch w:val="variable"/>
    <w:sig w:usb0="E00006FF" w:usb1="420024FF" w:usb2="02000000" w:usb3="00000000" w:csb0="0000019F" w:csb1="00000000"/>
    <w:embedRegular r:id="rId4" w:fontKey="{AE9E103A-D721-4C42-B27F-35B6851C0A6B}"/>
    <w:embedBold r:id="rId5" w:fontKey="{660598AD-765B-4589-9933-60BE4857C4A0}"/>
    <w:embedBoldItalic r:id="rId6" w:fontKey="{CF952579-4BA1-4283-B933-507918B9BC66}"/>
  </w:font>
  <w:font w:name="Georgia">
    <w:panose1 w:val="02040502050405020303"/>
    <w:charset w:val="00"/>
    <w:family w:val="roman"/>
    <w:pitch w:val="variable"/>
    <w:sig w:usb0="00000287" w:usb1="00000000" w:usb2="00000000" w:usb3="00000000" w:csb0="0000009F" w:csb1="00000000"/>
    <w:embedRegular r:id="rId7" w:fontKey="{B0462CF5-A884-4ADE-923C-B40FFAABA36E}"/>
    <w:embedItalic r:id="rId8" w:fontKey="{7C6B395C-BBD9-4A5D-8FCA-1D530A1FBC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4105"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rPr>
      <w:t xml:space="preserve">Révision </w:t>
    </w:r>
    <w:r>
      <w:rPr>
        <w:rFonts w:ascii="Arial" w:eastAsia="Arial" w:hAnsi="Arial" w:cs="Arial"/>
        <w:color w:val="000000"/>
      </w:rPr>
      <w:t>202</w:t>
    </w:r>
    <w:r>
      <w:rPr>
        <w:rFonts w:ascii="Arial" w:eastAsia="Arial" w:hAnsi="Arial" w:cs="Arial"/>
      </w:rPr>
      <w:t>4-04-22</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06B7"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Pr>
        <w:rFonts w:ascii="Arial" w:eastAsia="Arial" w:hAnsi="Arial" w:cs="Arial"/>
      </w:rPr>
      <w:t>4-04-22</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D413B" w14:textId="77777777" w:rsidR="000F1C77" w:rsidRDefault="000F1C77">
      <w:pPr>
        <w:spacing w:before="0" w:after="0"/>
      </w:pPr>
      <w:r>
        <w:separator/>
      </w:r>
    </w:p>
  </w:footnote>
  <w:footnote w:type="continuationSeparator" w:id="0">
    <w:p w14:paraId="2E45E33C" w14:textId="77777777" w:rsidR="000F1C77" w:rsidRDefault="000F1C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8752;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0CE" w14:textId="10EF2136"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color w:val="000000"/>
        <w:sz w:val="36"/>
        <w:szCs w:val="36"/>
      </w:rPr>
      <w:t>Règlements officiels Dek Hockey Trois-Rivières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0B4E58E1"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rFonts w:ascii="Arial" w:eastAsia="Arial" w:hAnsi="Arial" w:cs="Arial"/>
        <w:color w:val="000000"/>
        <w:sz w:val="36"/>
        <w:szCs w:val="36"/>
      </w:rPr>
      <w:t xml:space="preserve">Saison </w:t>
    </w:r>
    <w:r w:rsidR="00EA4745">
      <w:rPr>
        <w:rFonts w:ascii="Arial" w:eastAsia="Arial" w:hAnsi="Arial" w:cs="Arial"/>
        <w:sz w:val="36"/>
        <w:szCs w:val="36"/>
      </w:rPr>
      <w:t>AUTOMNE-HIVER 24-25</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7"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5"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5"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1430371">
    <w:abstractNumId w:val="16"/>
  </w:num>
  <w:num w:numId="2" w16cid:durableId="461505444">
    <w:abstractNumId w:val="9"/>
  </w:num>
  <w:num w:numId="3" w16cid:durableId="1225412085">
    <w:abstractNumId w:val="27"/>
  </w:num>
  <w:num w:numId="4" w16cid:durableId="1583560667">
    <w:abstractNumId w:val="12"/>
  </w:num>
  <w:num w:numId="5" w16cid:durableId="1498376632">
    <w:abstractNumId w:val="17"/>
  </w:num>
  <w:num w:numId="6" w16cid:durableId="1608729345">
    <w:abstractNumId w:val="1"/>
  </w:num>
  <w:num w:numId="7" w16cid:durableId="383407486">
    <w:abstractNumId w:val="5"/>
  </w:num>
  <w:num w:numId="8" w16cid:durableId="1215390694">
    <w:abstractNumId w:val="29"/>
  </w:num>
  <w:num w:numId="9" w16cid:durableId="645162768">
    <w:abstractNumId w:val="23"/>
  </w:num>
  <w:num w:numId="10" w16cid:durableId="1437483654">
    <w:abstractNumId w:val="24"/>
  </w:num>
  <w:num w:numId="11" w16cid:durableId="1289583126">
    <w:abstractNumId w:val="31"/>
  </w:num>
  <w:num w:numId="12" w16cid:durableId="1204559307">
    <w:abstractNumId w:val="21"/>
  </w:num>
  <w:num w:numId="13" w16cid:durableId="596406291">
    <w:abstractNumId w:val="26"/>
  </w:num>
  <w:num w:numId="14" w16cid:durableId="162086220">
    <w:abstractNumId w:val="35"/>
  </w:num>
  <w:num w:numId="15" w16cid:durableId="327099261">
    <w:abstractNumId w:val="18"/>
  </w:num>
  <w:num w:numId="16" w16cid:durableId="757824952">
    <w:abstractNumId w:val="0"/>
  </w:num>
  <w:num w:numId="17" w16cid:durableId="642662750">
    <w:abstractNumId w:val="2"/>
  </w:num>
  <w:num w:numId="18" w16cid:durableId="1762146206">
    <w:abstractNumId w:val="15"/>
  </w:num>
  <w:num w:numId="19" w16cid:durableId="162749053">
    <w:abstractNumId w:val="14"/>
  </w:num>
  <w:num w:numId="20" w16cid:durableId="1939365889">
    <w:abstractNumId w:val="28"/>
  </w:num>
  <w:num w:numId="21" w16cid:durableId="1333872771">
    <w:abstractNumId w:val="3"/>
  </w:num>
  <w:num w:numId="22" w16cid:durableId="1867210270">
    <w:abstractNumId w:val="30"/>
  </w:num>
  <w:num w:numId="23" w16cid:durableId="235019720">
    <w:abstractNumId w:val="33"/>
  </w:num>
  <w:num w:numId="24" w16cid:durableId="1986735715">
    <w:abstractNumId w:val="20"/>
  </w:num>
  <w:num w:numId="25" w16cid:durableId="574316098">
    <w:abstractNumId w:val="32"/>
  </w:num>
  <w:num w:numId="26" w16cid:durableId="1464738228">
    <w:abstractNumId w:val="10"/>
  </w:num>
  <w:num w:numId="27" w16cid:durableId="844054632">
    <w:abstractNumId w:val="13"/>
  </w:num>
  <w:num w:numId="28" w16cid:durableId="927349415">
    <w:abstractNumId w:val="34"/>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19"/>
  </w:num>
  <w:num w:numId="34" w16cid:durableId="1963415368">
    <w:abstractNumId w:val="22"/>
  </w:num>
  <w:num w:numId="35" w16cid:durableId="721827166">
    <w:abstractNumId w:val="25"/>
  </w:num>
  <w:num w:numId="36" w16cid:durableId="875192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077AA9"/>
    <w:rsid w:val="000F1C77"/>
    <w:rsid w:val="00122814"/>
    <w:rsid w:val="00233F97"/>
    <w:rsid w:val="0025094B"/>
    <w:rsid w:val="00307333"/>
    <w:rsid w:val="00312EED"/>
    <w:rsid w:val="00595184"/>
    <w:rsid w:val="006020E7"/>
    <w:rsid w:val="00620551"/>
    <w:rsid w:val="006C4102"/>
    <w:rsid w:val="0082061B"/>
    <w:rsid w:val="00A747CE"/>
    <w:rsid w:val="00B8504F"/>
    <w:rsid w:val="00E71255"/>
    <w:rsid w:val="00EA4745"/>
    <w:rsid w:val="00EF6579"/>
    <w:rsid w:val="00FE43A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ieddepage">
    <w:name w:val="footer"/>
    <w:basedOn w:val="Normal"/>
    <w:link w:val="PieddepageCar"/>
    <w:uiPriority w:val="99"/>
    <w:unhideWhenUsed/>
    <w:rsid w:val="00EA4745"/>
    <w:pPr>
      <w:tabs>
        <w:tab w:val="center" w:pos="4320"/>
        <w:tab w:val="right" w:pos="8640"/>
      </w:tabs>
      <w:spacing w:before="0" w:after="0"/>
    </w:pPr>
  </w:style>
  <w:style w:type="character" w:customStyle="1" w:styleId="PieddepageCar">
    <w:name w:val="Pied de page Car"/>
    <w:basedOn w:val="Policepardfaut"/>
    <w:link w:val="Pieddepage"/>
    <w:uiPriority w:val="99"/>
    <w:rsid w:val="00EA4745"/>
  </w:style>
  <w:style w:type="character" w:styleId="Lienhypertexte">
    <w:name w:val="Hyperlink"/>
    <w:basedOn w:val="Policepardfaut"/>
    <w:uiPriority w:val="99"/>
    <w:unhideWhenUsed/>
    <w:rsid w:val="00595184"/>
    <w:rPr>
      <w:color w:val="0000FF" w:themeColor="hyperlink"/>
      <w:u w:val="single"/>
    </w:rPr>
  </w:style>
  <w:style w:type="character" w:styleId="Mentionnonrsolue">
    <w:name w:val="Unresolved Mention"/>
    <w:basedOn w:val="Policepardfaut"/>
    <w:uiPriority w:val="99"/>
    <w:semiHidden/>
    <w:unhideWhenUsed/>
    <w:rsid w:val="00595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dek3r@complexepromutuel.c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dek3r@complexepromutuel.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dek3r@complexepromutuel.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khocker3r.ca" TargetMode="External"/><Relationship Id="rId5" Type="http://schemas.openxmlformats.org/officeDocument/2006/relationships/webSettings" Target="webSettings.xml"/><Relationship Id="rId15" Type="http://schemas.openxmlformats.org/officeDocument/2006/relationships/hyperlink" Target="mailto:comitedek3r@complexepromutuel.ca" TargetMode="External"/><Relationship Id="rId23" Type="http://schemas.openxmlformats.org/officeDocument/2006/relationships/theme" Target="theme/theme1.xml"/><Relationship Id="rId10" Type="http://schemas.openxmlformats.org/officeDocument/2006/relationships/hyperlink" Target="http://www.nbhpa.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khockey3r.ca"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0FED-94F7-46EE-95FE-4332551F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9720</Words>
  <Characters>53463</Characters>
  <Application>Microsoft Office Word</Application>
  <DocSecurity>0</DocSecurity>
  <Lines>445</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3</cp:revision>
  <dcterms:created xsi:type="dcterms:W3CDTF">2025-02-12T14:13:00Z</dcterms:created>
  <dcterms:modified xsi:type="dcterms:W3CDTF">2025-02-12T19:24:00Z</dcterms:modified>
</cp:coreProperties>
</file>